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13CE" w:rsidRPr="00E33C82" w:rsidRDefault="00F413CE" w:rsidP="001D7D9E">
      <w:pPr>
        <w:jc w:val="center"/>
        <w:rPr>
          <w:rFonts w:ascii="Arial Black" w:hAnsi="Arial Black"/>
          <w:b/>
          <w:sz w:val="24"/>
          <w:szCs w:val="24"/>
        </w:rPr>
      </w:pPr>
      <w:r w:rsidRPr="00E33C82">
        <w:rPr>
          <w:rFonts w:ascii="Arial Black" w:hAnsi="Arial Black"/>
          <w:b/>
          <w:sz w:val="24"/>
          <w:szCs w:val="24"/>
        </w:rPr>
        <w:t>ADRESSES ET LIENS</w:t>
      </w:r>
    </w:p>
    <w:p w:rsidR="00F413CE" w:rsidRPr="001D7D9E" w:rsidRDefault="00F413CE" w:rsidP="001D7D9E">
      <w:pPr>
        <w:jc w:val="center"/>
      </w:pPr>
    </w:p>
    <w:p w:rsidR="00F413CE" w:rsidRDefault="00F413CE" w:rsidP="00B8134D">
      <w:pPr>
        <w:rPr>
          <w:sz w:val="24"/>
          <w:szCs w:val="24"/>
        </w:rPr>
      </w:pPr>
      <w:r w:rsidRPr="00E33C82">
        <w:rPr>
          <w:sz w:val="24"/>
          <w:szCs w:val="24"/>
        </w:rPr>
        <w:t>MEDIATHEQUE  Hendaye</w:t>
      </w:r>
    </w:p>
    <w:p w:rsidR="00B8134D" w:rsidRDefault="00B8134D" w:rsidP="00B8134D">
      <w:pPr>
        <w:jc w:val="center"/>
        <w:rPr>
          <w:sz w:val="24"/>
          <w:szCs w:val="24"/>
        </w:rPr>
      </w:pPr>
      <w:r>
        <w:rPr>
          <w:sz w:val="24"/>
          <w:szCs w:val="24"/>
        </w:rPr>
        <w:t xml:space="preserve">4 rue du </w:t>
      </w:r>
      <w:proofErr w:type="spellStart"/>
      <w:r>
        <w:rPr>
          <w:sz w:val="24"/>
          <w:szCs w:val="24"/>
        </w:rPr>
        <w:t>Jaizquibel</w:t>
      </w:r>
      <w:proofErr w:type="spellEnd"/>
      <w:r>
        <w:rPr>
          <w:sz w:val="24"/>
          <w:szCs w:val="24"/>
        </w:rPr>
        <w:t xml:space="preserve">  //  mediatheque.hendaye.co</w:t>
      </w:r>
      <w:r w:rsidR="00FE67E0">
        <w:rPr>
          <w:sz w:val="24"/>
          <w:szCs w:val="24"/>
        </w:rPr>
        <w:t>m</w:t>
      </w:r>
    </w:p>
    <w:p w:rsidR="00B8134D" w:rsidRPr="001A755B" w:rsidRDefault="00B8134D" w:rsidP="00B8134D">
      <w:pPr>
        <w:rPr>
          <w:sz w:val="24"/>
          <w:szCs w:val="24"/>
          <w:lang w:val="es-ES"/>
        </w:rPr>
      </w:pPr>
      <w:r>
        <w:rPr>
          <w:sz w:val="24"/>
          <w:szCs w:val="24"/>
        </w:rPr>
        <w:t xml:space="preserve"> </w:t>
      </w:r>
      <w:r w:rsidR="00F413CE" w:rsidRPr="001A755B">
        <w:rPr>
          <w:sz w:val="24"/>
          <w:szCs w:val="24"/>
          <w:lang w:val="es-ES"/>
        </w:rPr>
        <w:t>LUDOTHEQUE</w:t>
      </w:r>
      <w:r w:rsidRPr="001A755B">
        <w:rPr>
          <w:sz w:val="24"/>
          <w:szCs w:val="24"/>
          <w:lang w:val="es-ES"/>
        </w:rPr>
        <w:t xml:space="preserve">      1 rue </w:t>
      </w:r>
      <w:proofErr w:type="spellStart"/>
      <w:r w:rsidRPr="001A755B">
        <w:rPr>
          <w:sz w:val="24"/>
          <w:szCs w:val="24"/>
          <w:lang w:val="es-ES"/>
        </w:rPr>
        <w:t>d’Aizpurdi</w:t>
      </w:r>
      <w:proofErr w:type="spellEnd"/>
    </w:p>
    <w:p w:rsidR="00B8134D" w:rsidRPr="001A755B" w:rsidRDefault="00B8134D" w:rsidP="001D7D9E">
      <w:pPr>
        <w:jc w:val="center"/>
        <w:rPr>
          <w:sz w:val="24"/>
          <w:szCs w:val="24"/>
          <w:lang w:val="es-ES"/>
        </w:rPr>
      </w:pPr>
    </w:p>
    <w:p w:rsidR="00B8134D" w:rsidRPr="001A755B" w:rsidRDefault="00B8134D" w:rsidP="00B8134D">
      <w:pPr>
        <w:rPr>
          <w:sz w:val="24"/>
          <w:szCs w:val="24"/>
          <w:lang w:val="es-ES"/>
        </w:rPr>
      </w:pPr>
      <w:r w:rsidRPr="001A755B">
        <w:rPr>
          <w:sz w:val="24"/>
          <w:szCs w:val="24"/>
          <w:lang w:val="es-ES"/>
        </w:rPr>
        <w:t xml:space="preserve">UDA LEKU </w:t>
      </w:r>
      <w:proofErr w:type="gramStart"/>
      <w:r w:rsidRPr="001A755B">
        <w:rPr>
          <w:sz w:val="24"/>
          <w:szCs w:val="24"/>
          <w:lang w:val="es-ES"/>
        </w:rPr>
        <w:t>( ikastola</w:t>
      </w:r>
      <w:proofErr w:type="gramEnd"/>
      <w:r w:rsidRPr="001A755B">
        <w:rPr>
          <w:sz w:val="24"/>
          <w:szCs w:val="24"/>
          <w:lang w:val="es-ES"/>
        </w:rPr>
        <w:t xml:space="preserve"> de </w:t>
      </w:r>
      <w:proofErr w:type="spellStart"/>
      <w:r w:rsidRPr="001A755B">
        <w:rPr>
          <w:sz w:val="24"/>
          <w:szCs w:val="24"/>
          <w:lang w:val="es-ES"/>
        </w:rPr>
        <w:t>Hendaye</w:t>
      </w:r>
      <w:proofErr w:type="spellEnd"/>
      <w:r w:rsidRPr="001A755B">
        <w:rPr>
          <w:sz w:val="24"/>
          <w:szCs w:val="24"/>
          <w:lang w:val="es-ES"/>
        </w:rPr>
        <w:t>)</w:t>
      </w:r>
    </w:p>
    <w:p w:rsidR="00B8134D" w:rsidRPr="00E33C82" w:rsidRDefault="00B8134D" w:rsidP="00B8134D">
      <w:pPr>
        <w:rPr>
          <w:sz w:val="24"/>
          <w:szCs w:val="24"/>
        </w:rPr>
      </w:pPr>
      <w:r>
        <w:rPr>
          <w:sz w:val="24"/>
          <w:szCs w:val="24"/>
        </w:rPr>
        <w:t>MAI DU THEATRE à Hendaye</w:t>
      </w:r>
    </w:p>
    <w:p w:rsidR="00F413CE" w:rsidRPr="001D7D9E" w:rsidRDefault="00F413CE" w:rsidP="001D7D9E">
      <w:pPr>
        <w:jc w:val="center"/>
      </w:pPr>
    </w:p>
    <w:p w:rsidR="00B8134D" w:rsidRDefault="00F413CE" w:rsidP="00B8134D">
      <w:r w:rsidRPr="001D7D9E">
        <w:t xml:space="preserve">Vidéo YOU TUBE </w:t>
      </w:r>
      <w:r w:rsidR="00B8134D">
        <w:t>– Un jour / une question</w:t>
      </w:r>
    </w:p>
    <w:p w:rsidR="00B8134D" w:rsidRDefault="00B8134D" w:rsidP="00B8134D">
      <w:pPr>
        <w:pStyle w:val="Paragraphedeliste"/>
        <w:ind w:left="1860"/>
      </w:pPr>
      <w:proofErr w:type="gramStart"/>
      <w:r>
        <w:t>C’est</w:t>
      </w:r>
      <w:proofErr w:type="gramEnd"/>
      <w:r>
        <w:t xml:space="preserve"> pas sorcier</w:t>
      </w:r>
    </w:p>
    <w:p w:rsidR="00F413CE" w:rsidRPr="001D7D9E" w:rsidRDefault="00F413CE" w:rsidP="00B8134D">
      <w:r w:rsidRPr="001D7D9E">
        <w:t xml:space="preserve">  </w:t>
      </w:r>
      <w:r w:rsidRPr="00795E9A">
        <w:rPr>
          <w:i/>
        </w:rPr>
        <w:t xml:space="preserve">Professeur </w:t>
      </w:r>
      <w:proofErr w:type="spellStart"/>
      <w:r w:rsidRPr="00795E9A">
        <w:rPr>
          <w:i/>
        </w:rPr>
        <w:t>Tisseron</w:t>
      </w:r>
      <w:proofErr w:type="spellEnd"/>
      <w:r w:rsidRPr="001D7D9E">
        <w:t xml:space="preserve"> /</w:t>
      </w:r>
      <w:r w:rsidR="00FE67E0">
        <w:t xml:space="preserve"> </w:t>
      </w:r>
      <w:r w:rsidRPr="001D7D9E">
        <w:t>la règle des 3-6-9 pour les écrans</w:t>
      </w:r>
    </w:p>
    <w:p w:rsidR="00F413CE" w:rsidRDefault="00F413CE" w:rsidP="00B8134D">
      <w:r w:rsidRPr="001D7D9E">
        <w:t xml:space="preserve">- </w:t>
      </w:r>
      <w:r w:rsidRPr="00795E9A">
        <w:rPr>
          <w:i/>
        </w:rPr>
        <w:t>Sabine Duclos</w:t>
      </w:r>
      <w:r w:rsidRPr="001D7D9E">
        <w:t xml:space="preserve">    «  les quatre pas » des écrans</w:t>
      </w:r>
    </w:p>
    <w:p w:rsidR="00B8134D" w:rsidRPr="001D7D9E" w:rsidRDefault="00B8134D" w:rsidP="00B8134D">
      <w:r w:rsidRPr="00795E9A">
        <w:t>CANOPE</w:t>
      </w:r>
      <w:r w:rsidR="00795E9A" w:rsidRPr="00795E9A">
        <w:t xml:space="preserve"> </w:t>
      </w:r>
      <w:r w:rsidR="00795E9A">
        <w:t>– le langage en maternelle</w:t>
      </w:r>
    </w:p>
    <w:p w:rsidR="00F413CE" w:rsidRPr="001D7D9E" w:rsidRDefault="00F413CE" w:rsidP="001D7D9E">
      <w:pPr>
        <w:jc w:val="center"/>
      </w:pPr>
    </w:p>
    <w:p w:rsidR="009C4FFD" w:rsidRPr="001D7D9E" w:rsidRDefault="00B8134D">
      <w:r>
        <w:t xml:space="preserve">Podcasts en langue basque sur </w:t>
      </w:r>
      <w:proofErr w:type="spellStart"/>
      <w:r>
        <w:t>RadioKultura.eus</w:t>
      </w:r>
      <w:proofErr w:type="spellEnd"/>
    </w:p>
    <w:p w:rsidR="00F413CE" w:rsidRPr="001D7D9E" w:rsidRDefault="00F413CE"/>
    <w:p w:rsidR="00F413CE" w:rsidRPr="001D7D9E" w:rsidRDefault="00F413CE"/>
    <w:p w:rsidR="00F413CE" w:rsidRDefault="00F413CE"/>
    <w:p w:rsidR="00B143C5" w:rsidRDefault="00795E9A" w:rsidP="00B8134D">
      <w:pPr>
        <w:rPr>
          <w:rFonts w:ascii="Arial Black" w:hAnsi="Arial Black"/>
          <w:b/>
          <w:sz w:val="24"/>
          <w:szCs w:val="24"/>
        </w:rPr>
      </w:pPr>
      <w:r>
        <w:lastRenderedPageBreak/>
        <w:t xml:space="preserve">                       </w:t>
      </w:r>
      <w:r w:rsidR="00B8134D">
        <w:t xml:space="preserve">   </w:t>
      </w:r>
      <w:r w:rsidR="00F413CE" w:rsidRPr="00B143C5">
        <w:rPr>
          <w:rFonts w:ascii="Arial Black" w:hAnsi="Arial Black"/>
          <w:b/>
          <w:sz w:val="24"/>
          <w:szCs w:val="24"/>
        </w:rPr>
        <w:t xml:space="preserve">LIVRET D’ACCOMPAGNEMENT </w:t>
      </w:r>
    </w:p>
    <w:p w:rsidR="00F413CE" w:rsidRDefault="00F413CE" w:rsidP="001D7D9E">
      <w:pPr>
        <w:jc w:val="center"/>
        <w:rPr>
          <w:rFonts w:ascii="Arial Black" w:hAnsi="Arial Black"/>
          <w:b/>
          <w:sz w:val="24"/>
          <w:szCs w:val="24"/>
        </w:rPr>
      </w:pPr>
      <w:r w:rsidRPr="00B143C5">
        <w:rPr>
          <w:rFonts w:ascii="Arial Black" w:hAnsi="Arial Black"/>
          <w:b/>
          <w:sz w:val="24"/>
          <w:szCs w:val="24"/>
        </w:rPr>
        <w:t>POUR LES FAMILLES</w:t>
      </w:r>
    </w:p>
    <w:p w:rsidR="00B143C5" w:rsidRPr="00B143C5" w:rsidRDefault="00B143C5" w:rsidP="00B143C5">
      <w:pPr>
        <w:jc w:val="center"/>
        <w:rPr>
          <w:rFonts w:ascii="Arial Black" w:hAnsi="Arial Black"/>
          <w:b/>
          <w:sz w:val="24"/>
          <w:szCs w:val="24"/>
        </w:rPr>
      </w:pPr>
      <w:r>
        <w:rPr>
          <w:rFonts w:ascii="Arial Black" w:hAnsi="Arial Black"/>
          <w:b/>
          <w:sz w:val="24"/>
          <w:szCs w:val="24"/>
        </w:rPr>
        <w:t>--------------</w:t>
      </w:r>
    </w:p>
    <w:p w:rsidR="00F413CE" w:rsidRPr="00B143C5" w:rsidRDefault="00F413CE" w:rsidP="00963207">
      <w:pPr>
        <w:rPr>
          <w:rFonts w:ascii="Arial Black" w:hAnsi="Arial Black"/>
          <w:b/>
          <w:sz w:val="24"/>
          <w:szCs w:val="24"/>
        </w:rPr>
      </w:pPr>
    </w:p>
    <w:p w:rsidR="00F413CE" w:rsidRPr="001D7D9E" w:rsidRDefault="00963207" w:rsidP="001D7D9E">
      <w:pPr>
        <w:jc w:val="center"/>
        <w:rPr>
          <w:b/>
        </w:rPr>
      </w:pPr>
      <w:r>
        <w:rPr>
          <w:noProof/>
          <w:lang w:eastAsia="fr-FR"/>
        </w:rPr>
        <w:drawing>
          <wp:inline distT="0" distB="0" distL="0" distR="0" wp14:anchorId="0C4FF2D6" wp14:editId="7223A04E">
            <wp:extent cx="2324100" cy="804049"/>
            <wp:effectExtent l="0" t="0" r="0" b="0"/>
            <wp:docPr id="1" name="Image 1" descr="C:\Users\mgaunet\AppData\Local\Microsoft\Windows\INetCache\Content.Word\LogoStVincent-NB-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gaunet\AppData\Local\Microsoft\Windows\INetCache\Content.Word\LogoStVincent-NB-HORIZONTAL.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43004" cy="810589"/>
                    </a:xfrm>
                    <a:prstGeom prst="rect">
                      <a:avLst/>
                    </a:prstGeom>
                    <a:noFill/>
                    <a:ln>
                      <a:noFill/>
                    </a:ln>
                  </pic:spPr>
                </pic:pic>
              </a:graphicData>
            </a:graphic>
          </wp:inline>
        </w:drawing>
      </w:r>
    </w:p>
    <w:p w:rsidR="00F413CE" w:rsidRPr="001D7D9E" w:rsidRDefault="00F413CE" w:rsidP="001D7D9E">
      <w:pPr>
        <w:jc w:val="center"/>
        <w:rPr>
          <w:b/>
        </w:rPr>
      </w:pPr>
    </w:p>
    <w:p w:rsidR="00F413CE" w:rsidRPr="001D7D9E" w:rsidRDefault="00F413CE" w:rsidP="00795E9A">
      <w:pPr>
        <w:rPr>
          <w:b/>
        </w:rPr>
      </w:pPr>
    </w:p>
    <w:p w:rsidR="00F413CE" w:rsidRPr="00F37053" w:rsidRDefault="00F413CE" w:rsidP="001D7D9E">
      <w:pPr>
        <w:jc w:val="center"/>
        <w:rPr>
          <w:rFonts w:ascii="Bodoni MT" w:hAnsi="Bodoni MT"/>
          <w:b/>
          <w:sz w:val="32"/>
          <w:szCs w:val="32"/>
        </w:rPr>
      </w:pPr>
      <w:r w:rsidRPr="00F37053">
        <w:rPr>
          <w:rFonts w:ascii="Bodoni MT" w:hAnsi="Bodoni MT"/>
          <w:b/>
          <w:sz w:val="32"/>
          <w:szCs w:val="32"/>
          <w:highlight w:val="lightGray"/>
        </w:rPr>
        <w:t>MATERNELLE</w:t>
      </w:r>
    </w:p>
    <w:p w:rsidR="00F413CE" w:rsidRDefault="00F413CE" w:rsidP="001D7D9E">
      <w:pPr>
        <w:jc w:val="center"/>
        <w:rPr>
          <w:rFonts w:ascii="AR JULIAN" w:hAnsi="AR JULIAN"/>
          <w:b/>
          <w:sz w:val="28"/>
          <w:szCs w:val="28"/>
        </w:rPr>
      </w:pPr>
    </w:p>
    <w:p w:rsidR="00B143C5" w:rsidRDefault="00B143C5" w:rsidP="001D7D9E">
      <w:pPr>
        <w:jc w:val="center"/>
        <w:rPr>
          <w:rFonts w:ascii="AR JULIAN" w:hAnsi="AR JULIAN"/>
          <w:b/>
          <w:sz w:val="28"/>
          <w:szCs w:val="28"/>
        </w:rPr>
      </w:pPr>
    </w:p>
    <w:p w:rsidR="00B143C5" w:rsidRPr="00B143C5" w:rsidRDefault="00B143C5" w:rsidP="001D7D9E">
      <w:pPr>
        <w:jc w:val="center"/>
        <w:rPr>
          <w:rFonts w:ascii="AR JULIAN" w:hAnsi="AR JULIAN"/>
          <w:b/>
          <w:sz w:val="28"/>
          <w:szCs w:val="28"/>
        </w:rPr>
      </w:pPr>
    </w:p>
    <w:p w:rsidR="00F413CE" w:rsidRPr="00F37053" w:rsidRDefault="00F413CE" w:rsidP="001D7D9E">
      <w:pPr>
        <w:jc w:val="center"/>
        <w:rPr>
          <w:rFonts w:ascii="AR JULIAN" w:hAnsi="AR JULIAN"/>
          <w:sz w:val="32"/>
          <w:szCs w:val="32"/>
        </w:rPr>
      </w:pPr>
      <w:r w:rsidRPr="00F37053">
        <w:rPr>
          <w:rFonts w:ascii="AR JULIAN" w:hAnsi="AR JULIAN"/>
          <w:sz w:val="32"/>
          <w:szCs w:val="32"/>
        </w:rPr>
        <w:t>LE LANGAGE</w:t>
      </w:r>
    </w:p>
    <w:p w:rsidR="00F413CE" w:rsidRPr="00F37053" w:rsidRDefault="00F413CE" w:rsidP="001D7D9E">
      <w:pPr>
        <w:jc w:val="center"/>
        <w:rPr>
          <w:rFonts w:ascii="AR JULIAN" w:hAnsi="AR JULIAN"/>
          <w:sz w:val="32"/>
          <w:szCs w:val="32"/>
        </w:rPr>
      </w:pPr>
    </w:p>
    <w:p w:rsidR="00F413CE" w:rsidRPr="00F37053" w:rsidRDefault="00F413CE" w:rsidP="001D7D9E">
      <w:pPr>
        <w:jc w:val="center"/>
        <w:rPr>
          <w:rFonts w:ascii="AR JULIAN" w:hAnsi="AR JULIAN"/>
          <w:sz w:val="32"/>
          <w:szCs w:val="32"/>
        </w:rPr>
      </w:pPr>
    </w:p>
    <w:p w:rsidR="00963207" w:rsidRDefault="00F413CE" w:rsidP="00963207">
      <w:pPr>
        <w:jc w:val="center"/>
        <w:rPr>
          <w:rFonts w:ascii="AR JULIAN" w:hAnsi="AR JULIAN"/>
          <w:sz w:val="32"/>
          <w:szCs w:val="32"/>
        </w:rPr>
      </w:pPr>
      <w:r w:rsidRPr="00F37053">
        <w:rPr>
          <w:rFonts w:ascii="AR JULIAN" w:hAnsi="AR JULIAN"/>
          <w:sz w:val="32"/>
          <w:szCs w:val="32"/>
        </w:rPr>
        <w:t>LES LANGUES</w:t>
      </w:r>
    </w:p>
    <w:p w:rsidR="00F413CE" w:rsidRPr="00963207" w:rsidRDefault="00F413CE" w:rsidP="00963207">
      <w:pPr>
        <w:jc w:val="center"/>
        <w:rPr>
          <w:rFonts w:ascii="AR JULIAN" w:hAnsi="AR JULIAN"/>
          <w:sz w:val="32"/>
          <w:szCs w:val="32"/>
        </w:rPr>
      </w:pPr>
    </w:p>
    <w:p w:rsidR="00795E9A" w:rsidRPr="00963207" w:rsidRDefault="00795E9A" w:rsidP="00795E9A">
      <w:pPr>
        <w:rPr>
          <w:rFonts w:ascii="AR JULIAN" w:hAnsi="AR JULIAN"/>
          <w:sz w:val="32"/>
          <w:szCs w:val="32"/>
        </w:rPr>
      </w:pPr>
      <w:r>
        <w:rPr>
          <w:b/>
        </w:rPr>
        <w:t xml:space="preserve">                                     </w:t>
      </w:r>
      <w:r w:rsidRPr="00B143C5">
        <w:rPr>
          <w:b/>
          <w:sz w:val="24"/>
          <w:szCs w:val="24"/>
        </w:rPr>
        <w:t>PREAMBULE   -    OBJECTIFS</w:t>
      </w:r>
    </w:p>
    <w:p w:rsidR="00F413CE" w:rsidRPr="00B143C5" w:rsidRDefault="00F413CE" w:rsidP="001D7D9E">
      <w:pPr>
        <w:spacing w:after="0" w:line="240" w:lineRule="auto"/>
        <w:contextualSpacing/>
        <w:jc w:val="center"/>
        <w:rPr>
          <w:i/>
        </w:rPr>
      </w:pPr>
      <w:r w:rsidRPr="00B143C5">
        <w:rPr>
          <w:i/>
        </w:rPr>
        <w:t>Vous avez choisi l’école Saint Vincent.</w:t>
      </w:r>
    </w:p>
    <w:p w:rsidR="00F413CE" w:rsidRPr="00B143C5" w:rsidRDefault="00F413CE" w:rsidP="001D7D9E">
      <w:pPr>
        <w:spacing w:after="0" w:line="240" w:lineRule="auto"/>
        <w:contextualSpacing/>
        <w:jc w:val="center"/>
        <w:rPr>
          <w:i/>
        </w:rPr>
      </w:pPr>
      <w:r w:rsidRPr="00B143C5">
        <w:rPr>
          <w:i/>
        </w:rPr>
        <w:t>L’équipe pédagogique est là pour vous accompagner.</w:t>
      </w:r>
    </w:p>
    <w:p w:rsidR="00F413CE" w:rsidRPr="00B143C5" w:rsidRDefault="00F413CE" w:rsidP="001D7D9E">
      <w:pPr>
        <w:spacing w:after="0" w:line="240" w:lineRule="auto"/>
        <w:contextualSpacing/>
        <w:jc w:val="center"/>
        <w:rPr>
          <w:i/>
        </w:rPr>
      </w:pPr>
      <w:r w:rsidRPr="00B143C5">
        <w:rPr>
          <w:i/>
        </w:rPr>
        <w:t>Nous savons qu’un des piliers de la scolarisation réussie est le langage.</w:t>
      </w:r>
    </w:p>
    <w:p w:rsidR="00F413CE" w:rsidRPr="00B143C5" w:rsidRDefault="00F413CE" w:rsidP="001D7D9E">
      <w:pPr>
        <w:spacing w:after="0" w:line="240" w:lineRule="auto"/>
        <w:contextualSpacing/>
        <w:jc w:val="center"/>
        <w:rPr>
          <w:i/>
        </w:rPr>
      </w:pPr>
    </w:p>
    <w:p w:rsidR="00B143C5" w:rsidRPr="00B143C5" w:rsidRDefault="00F413CE" w:rsidP="001D7D9E">
      <w:pPr>
        <w:spacing w:after="0" w:line="240" w:lineRule="auto"/>
        <w:contextualSpacing/>
        <w:jc w:val="center"/>
        <w:rPr>
          <w:i/>
        </w:rPr>
      </w:pPr>
      <w:r w:rsidRPr="00B143C5">
        <w:rPr>
          <w:i/>
        </w:rPr>
        <w:t xml:space="preserve">Voici quelques conseils pour le développement </w:t>
      </w:r>
    </w:p>
    <w:p w:rsidR="00B143C5" w:rsidRPr="00B143C5" w:rsidRDefault="00F413CE" w:rsidP="001D7D9E">
      <w:pPr>
        <w:spacing w:after="0" w:line="240" w:lineRule="auto"/>
        <w:contextualSpacing/>
        <w:jc w:val="center"/>
        <w:rPr>
          <w:i/>
        </w:rPr>
      </w:pPr>
      <w:proofErr w:type="gramStart"/>
      <w:r w:rsidRPr="00B143C5">
        <w:rPr>
          <w:i/>
        </w:rPr>
        <w:t>du</w:t>
      </w:r>
      <w:proofErr w:type="gramEnd"/>
      <w:r w:rsidRPr="00B143C5">
        <w:rPr>
          <w:i/>
        </w:rPr>
        <w:t xml:space="preserve"> langage de votre enfant </w:t>
      </w:r>
    </w:p>
    <w:p w:rsidR="00F413CE" w:rsidRPr="00B143C5" w:rsidRDefault="00F413CE" w:rsidP="001D7D9E">
      <w:pPr>
        <w:spacing w:after="0" w:line="240" w:lineRule="auto"/>
        <w:contextualSpacing/>
        <w:jc w:val="center"/>
        <w:rPr>
          <w:i/>
        </w:rPr>
      </w:pPr>
      <w:proofErr w:type="gramStart"/>
      <w:r w:rsidRPr="00B143C5">
        <w:rPr>
          <w:i/>
        </w:rPr>
        <w:t>et</w:t>
      </w:r>
      <w:proofErr w:type="gramEnd"/>
      <w:r w:rsidRPr="00B143C5">
        <w:rPr>
          <w:i/>
        </w:rPr>
        <w:t xml:space="preserve"> de la langue ou des langues de scolarisation.</w:t>
      </w:r>
    </w:p>
    <w:p w:rsidR="00F413CE" w:rsidRPr="00B143C5" w:rsidRDefault="00F413CE" w:rsidP="001D7D9E">
      <w:pPr>
        <w:spacing w:after="0" w:line="240" w:lineRule="auto"/>
        <w:contextualSpacing/>
        <w:jc w:val="center"/>
        <w:rPr>
          <w:i/>
        </w:rPr>
      </w:pPr>
    </w:p>
    <w:p w:rsidR="00F413CE" w:rsidRPr="00B143C5" w:rsidRDefault="00F413CE" w:rsidP="001D7D9E">
      <w:pPr>
        <w:spacing w:after="0" w:line="240" w:lineRule="auto"/>
        <w:contextualSpacing/>
        <w:jc w:val="center"/>
        <w:rPr>
          <w:i/>
        </w:rPr>
      </w:pPr>
      <w:r w:rsidRPr="00B143C5">
        <w:rPr>
          <w:i/>
        </w:rPr>
        <w:t xml:space="preserve">Votre enfant </w:t>
      </w:r>
      <w:r w:rsidR="00B143C5" w:rsidRPr="00B143C5">
        <w:rPr>
          <w:i/>
        </w:rPr>
        <w:t>comprend,</w:t>
      </w:r>
      <w:r w:rsidRPr="00B143C5">
        <w:rPr>
          <w:i/>
        </w:rPr>
        <w:t xml:space="preserve"> pense et parle dans une langue maternelle.</w:t>
      </w:r>
    </w:p>
    <w:p w:rsidR="00B143C5" w:rsidRPr="00B143C5" w:rsidRDefault="00F413CE" w:rsidP="001D7D9E">
      <w:pPr>
        <w:spacing w:after="0" w:line="240" w:lineRule="auto"/>
        <w:contextualSpacing/>
        <w:jc w:val="center"/>
        <w:rPr>
          <w:i/>
        </w:rPr>
      </w:pPr>
      <w:r w:rsidRPr="00B143C5">
        <w:rPr>
          <w:i/>
        </w:rPr>
        <w:t xml:space="preserve">La langue maternelle est la langue d’appui  </w:t>
      </w:r>
    </w:p>
    <w:p w:rsidR="00F413CE" w:rsidRPr="00B143C5" w:rsidRDefault="00F413CE" w:rsidP="001D7D9E">
      <w:pPr>
        <w:spacing w:after="0" w:line="240" w:lineRule="auto"/>
        <w:contextualSpacing/>
        <w:jc w:val="center"/>
        <w:rPr>
          <w:i/>
        </w:rPr>
      </w:pPr>
      <w:proofErr w:type="gramStart"/>
      <w:r w:rsidRPr="00B143C5">
        <w:rPr>
          <w:i/>
        </w:rPr>
        <w:t>pour</w:t>
      </w:r>
      <w:proofErr w:type="gramEnd"/>
      <w:r w:rsidRPr="00B143C5">
        <w:rPr>
          <w:i/>
        </w:rPr>
        <w:t xml:space="preserve"> construire les autres langues.</w:t>
      </w:r>
    </w:p>
    <w:p w:rsidR="00B143C5" w:rsidRPr="00B143C5" w:rsidRDefault="00F413CE" w:rsidP="001D7D9E">
      <w:pPr>
        <w:spacing w:after="0" w:line="240" w:lineRule="auto"/>
        <w:contextualSpacing/>
        <w:jc w:val="center"/>
        <w:rPr>
          <w:i/>
        </w:rPr>
      </w:pPr>
      <w:r w:rsidRPr="00B143C5">
        <w:rPr>
          <w:i/>
        </w:rPr>
        <w:t xml:space="preserve">Plus elle est enrichie, </w:t>
      </w:r>
    </w:p>
    <w:p w:rsidR="00B143C5" w:rsidRPr="00B143C5" w:rsidRDefault="00F413CE" w:rsidP="001D7D9E">
      <w:pPr>
        <w:spacing w:after="0" w:line="240" w:lineRule="auto"/>
        <w:contextualSpacing/>
        <w:jc w:val="center"/>
        <w:rPr>
          <w:i/>
        </w:rPr>
      </w:pPr>
      <w:proofErr w:type="gramStart"/>
      <w:r w:rsidRPr="00B143C5">
        <w:rPr>
          <w:i/>
        </w:rPr>
        <w:t>plus</w:t>
      </w:r>
      <w:proofErr w:type="gramEnd"/>
      <w:r w:rsidRPr="00B143C5">
        <w:rPr>
          <w:i/>
        </w:rPr>
        <w:t xml:space="preserve"> elle permettra une meilleure appropriation </w:t>
      </w:r>
    </w:p>
    <w:p w:rsidR="00F413CE" w:rsidRPr="00B143C5" w:rsidRDefault="00F413CE" w:rsidP="001D7D9E">
      <w:pPr>
        <w:spacing w:after="0" w:line="240" w:lineRule="auto"/>
        <w:contextualSpacing/>
        <w:jc w:val="center"/>
        <w:rPr>
          <w:i/>
        </w:rPr>
      </w:pPr>
      <w:proofErr w:type="gramStart"/>
      <w:r w:rsidRPr="00B143C5">
        <w:rPr>
          <w:i/>
        </w:rPr>
        <w:t>des</w:t>
      </w:r>
      <w:proofErr w:type="gramEnd"/>
      <w:r w:rsidRPr="00B143C5">
        <w:rPr>
          <w:i/>
        </w:rPr>
        <w:t xml:space="preserve"> langues de scolarisation.</w:t>
      </w:r>
    </w:p>
    <w:p w:rsidR="00F413CE" w:rsidRPr="00B143C5" w:rsidRDefault="00F413CE" w:rsidP="001D7D9E">
      <w:pPr>
        <w:spacing w:after="0" w:line="240" w:lineRule="auto"/>
        <w:contextualSpacing/>
        <w:jc w:val="center"/>
        <w:rPr>
          <w:i/>
        </w:rPr>
      </w:pPr>
    </w:p>
    <w:p w:rsidR="00B143C5" w:rsidRPr="00B143C5" w:rsidRDefault="00F413CE" w:rsidP="001D7D9E">
      <w:pPr>
        <w:spacing w:after="0" w:line="240" w:lineRule="auto"/>
        <w:contextualSpacing/>
        <w:jc w:val="center"/>
        <w:rPr>
          <w:i/>
        </w:rPr>
      </w:pPr>
      <w:r w:rsidRPr="00B143C5">
        <w:rPr>
          <w:i/>
        </w:rPr>
        <w:t>Une langue de scolarisation</w:t>
      </w:r>
      <w:r w:rsidR="002C074E">
        <w:rPr>
          <w:i/>
        </w:rPr>
        <w:t xml:space="preserve"> est une langue </w:t>
      </w:r>
      <w:r w:rsidRPr="00B143C5">
        <w:rPr>
          <w:i/>
        </w:rPr>
        <w:t xml:space="preserve"> parlée au sein de l’école,</w:t>
      </w:r>
    </w:p>
    <w:p w:rsidR="00F413CE" w:rsidRPr="00B143C5" w:rsidRDefault="00F413CE" w:rsidP="001D7D9E">
      <w:pPr>
        <w:spacing w:after="0" w:line="240" w:lineRule="auto"/>
        <w:contextualSpacing/>
        <w:jc w:val="center"/>
        <w:rPr>
          <w:i/>
        </w:rPr>
      </w:pPr>
      <w:r w:rsidRPr="00B143C5">
        <w:rPr>
          <w:i/>
        </w:rPr>
        <w:t xml:space="preserve"> </w:t>
      </w:r>
      <w:proofErr w:type="gramStart"/>
      <w:r w:rsidRPr="00B143C5">
        <w:rPr>
          <w:i/>
        </w:rPr>
        <w:t>mais</w:t>
      </w:r>
      <w:proofErr w:type="gramEnd"/>
      <w:r w:rsidRPr="00B143C5">
        <w:rPr>
          <w:i/>
        </w:rPr>
        <w:t xml:space="preserve"> n’est pas utilisée à l’</w:t>
      </w:r>
      <w:r w:rsidR="00B143C5" w:rsidRPr="00B143C5">
        <w:rPr>
          <w:i/>
        </w:rPr>
        <w:t>extérieur</w:t>
      </w:r>
      <w:r w:rsidR="002C074E">
        <w:rPr>
          <w:i/>
        </w:rPr>
        <w:t>, comme la langue maternelle.</w:t>
      </w:r>
    </w:p>
    <w:p w:rsidR="00F413CE" w:rsidRPr="00B143C5" w:rsidRDefault="00F413CE" w:rsidP="001D7D9E">
      <w:pPr>
        <w:spacing w:after="0" w:line="240" w:lineRule="auto"/>
        <w:contextualSpacing/>
        <w:jc w:val="center"/>
        <w:rPr>
          <w:i/>
        </w:rPr>
      </w:pPr>
    </w:p>
    <w:p w:rsidR="00B143C5" w:rsidRDefault="00F413CE" w:rsidP="001D7D9E">
      <w:pPr>
        <w:spacing w:after="0" w:line="240" w:lineRule="auto"/>
        <w:contextualSpacing/>
        <w:jc w:val="center"/>
        <w:rPr>
          <w:i/>
        </w:rPr>
      </w:pPr>
      <w:r w:rsidRPr="00B143C5">
        <w:rPr>
          <w:i/>
        </w:rPr>
        <w:t>Beaucoup de n</w:t>
      </w:r>
      <w:r w:rsidR="00B143C5">
        <w:rPr>
          <w:i/>
        </w:rPr>
        <w:t>os familles sont</w:t>
      </w:r>
      <w:r w:rsidR="006A51DD">
        <w:rPr>
          <w:i/>
        </w:rPr>
        <w:t xml:space="preserve">  forcément</w:t>
      </w:r>
      <w:r w:rsidR="00B143C5">
        <w:rPr>
          <w:i/>
        </w:rPr>
        <w:t xml:space="preserve"> bilingues, et</w:t>
      </w:r>
      <w:r w:rsidRPr="00B143C5">
        <w:rPr>
          <w:i/>
        </w:rPr>
        <w:t xml:space="preserve"> de fait, </w:t>
      </w:r>
    </w:p>
    <w:p w:rsidR="00B143C5" w:rsidRDefault="00F413CE" w:rsidP="001D7D9E">
      <w:pPr>
        <w:spacing w:after="0" w:line="240" w:lineRule="auto"/>
        <w:contextualSpacing/>
        <w:jc w:val="center"/>
        <w:rPr>
          <w:i/>
        </w:rPr>
      </w:pPr>
      <w:proofErr w:type="gramStart"/>
      <w:r w:rsidRPr="00B143C5">
        <w:rPr>
          <w:i/>
        </w:rPr>
        <w:t>no</w:t>
      </w:r>
      <w:r w:rsidR="00B143C5">
        <w:rPr>
          <w:i/>
        </w:rPr>
        <w:t>us</w:t>
      </w:r>
      <w:proofErr w:type="gramEnd"/>
      <w:r w:rsidR="00B143C5">
        <w:rPr>
          <w:i/>
        </w:rPr>
        <w:t xml:space="preserve"> vivons dans le trilinguisme : </w:t>
      </w:r>
      <w:r w:rsidRPr="00B143C5">
        <w:rPr>
          <w:i/>
        </w:rPr>
        <w:t xml:space="preserve">français, espagnol et </w:t>
      </w:r>
      <w:r w:rsidR="00E33C82" w:rsidRPr="00B143C5">
        <w:rPr>
          <w:i/>
        </w:rPr>
        <w:t xml:space="preserve">basque. </w:t>
      </w:r>
    </w:p>
    <w:p w:rsidR="00B143C5" w:rsidRDefault="00F413CE" w:rsidP="001D7D9E">
      <w:pPr>
        <w:spacing w:after="0" w:line="240" w:lineRule="auto"/>
        <w:contextualSpacing/>
        <w:jc w:val="center"/>
        <w:rPr>
          <w:i/>
        </w:rPr>
      </w:pPr>
      <w:r w:rsidRPr="00B143C5">
        <w:rPr>
          <w:i/>
        </w:rPr>
        <w:t xml:space="preserve">Certains enfants y trouvent des avantages, d’autres sont en difficultés </w:t>
      </w:r>
    </w:p>
    <w:p w:rsidR="00F413CE" w:rsidRPr="00B143C5" w:rsidRDefault="00F413CE" w:rsidP="001D7D9E">
      <w:pPr>
        <w:spacing w:after="0" w:line="240" w:lineRule="auto"/>
        <w:contextualSpacing/>
        <w:jc w:val="center"/>
        <w:rPr>
          <w:i/>
        </w:rPr>
      </w:pPr>
      <w:proofErr w:type="gramStart"/>
      <w:r w:rsidRPr="00B143C5">
        <w:rPr>
          <w:i/>
        </w:rPr>
        <w:t>par</w:t>
      </w:r>
      <w:proofErr w:type="gramEnd"/>
      <w:r w:rsidRPr="00B143C5">
        <w:rPr>
          <w:i/>
        </w:rPr>
        <w:t xml:space="preserve"> le choix de la filière choisie  par les parents.</w:t>
      </w:r>
    </w:p>
    <w:p w:rsidR="00F413CE" w:rsidRPr="00B143C5" w:rsidRDefault="00F413CE" w:rsidP="001D7D9E">
      <w:pPr>
        <w:spacing w:after="0" w:line="240" w:lineRule="auto"/>
        <w:contextualSpacing/>
        <w:jc w:val="center"/>
        <w:rPr>
          <w:i/>
        </w:rPr>
      </w:pPr>
    </w:p>
    <w:p w:rsidR="00F413CE" w:rsidRPr="00B143C5" w:rsidRDefault="00F413CE" w:rsidP="001D7D9E">
      <w:pPr>
        <w:spacing w:after="0" w:line="240" w:lineRule="auto"/>
        <w:contextualSpacing/>
        <w:jc w:val="center"/>
        <w:rPr>
          <w:i/>
        </w:rPr>
      </w:pPr>
      <w:r w:rsidRPr="00B143C5">
        <w:rPr>
          <w:i/>
        </w:rPr>
        <w:t>L’objectif de ce carnet est de vous éclairer sur les enjeux du langage.</w:t>
      </w:r>
    </w:p>
    <w:p w:rsidR="00F413CE" w:rsidRPr="00B143C5" w:rsidRDefault="00F413CE" w:rsidP="001D7D9E">
      <w:pPr>
        <w:spacing w:after="0" w:line="240" w:lineRule="auto"/>
        <w:contextualSpacing/>
        <w:jc w:val="center"/>
        <w:rPr>
          <w:i/>
        </w:rPr>
      </w:pPr>
      <w:r w:rsidRPr="00B143C5">
        <w:rPr>
          <w:i/>
        </w:rPr>
        <w:t>Nous ne voulons pas être intrusifs, mais souligner l’i</w:t>
      </w:r>
      <w:r w:rsidR="00B143C5">
        <w:rPr>
          <w:i/>
        </w:rPr>
        <w:t xml:space="preserve">mportance de </w:t>
      </w:r>
      <w:r w:rsidR="00E33C82">
        <w:rPr>
          <w:i/>
        </w:rPr>
        <w:t>gestes,</w:t>
      </w:r>
      <w:r w:rsidR="00B143C5">
        <w:rPr>
          <w:i/>
        </w:rPr>
        <w:t xml:space="preserve"> de temps </w:t>
      </w:r>
      <w:r w:rsidRPr="00B143C5">
        <w:rPr>
          <w:i/>
        </w:rPr>
        <w:t>consacrés à votre enfant dans la vie familiale.</w:t>
      </w:r>
    </w:p>
    <w:p w:rsidR="00F413CE" w:rsidRPr="00B143C5" w:rsidRDefault="00F413CE" w:rsidP="001D7D9E">
      <w:pPr>
        <w:spacing w:after="0" w:line="240" w:lineRule="auto"/>
        <w:contextualSpacing/>
        <w:jc w:val="center"/>
        <w:rPr>
          <w:i/>
        </w:rPr>
      </w:pPr>
    </w:p>
    <w:p w:rsidR="00F413CE" w:rsidRPr="00B143C5" w:rsidRDefault="00F413CE" w:rsidP="001D7D9E">
      <w:pPr>
        <w:spacing w:after="0" w:line="240" w:lineRule="auto"/>
        <w:contextualSpacing/>
        <w:jc w:val="center"/>
        <w:rPr>
          <w:i/>
        </w:rPr>
      </w:pPr>
      <w:r w:rsidRPr="00B143C5">
        <w:rPr>
          <w:i/>
        </w:rPr>
        <w:t xml:space="preserve">Ce carnet pourra être apporté aux </w:t>
      </w:r>
      <w:r w:rsidR="00B143C5" w:rsidRPr="00B143C5">
        <w:rPr>
          <w:i/>
        </w:rPr>
        <w:t>rendez-vous</w:t>
      </w:r>
      <w:r w:rsidRPr="00B143C5">
        <w:rPr>
          <w:i/>
        </w:rPr>
        <w:t xml:space="preserve"> personnalisés avec l’enseignant de votre enfant.</w:t>
      </w:r>
    </w:p>
    <w:p w:rsidR="00F413CE" w:rsidRPr="001D7D9E" w:rsidRDefault="00F413CE" w:rsidP="00F413CE">
      <w:pPr>
        <w:spacing w:after="0" w:line="240" w:lineRule="auto"/>
        <w:contextualSpacing/>
      </w:pPr>
    </w:p>
    <w:p w:rsidR="00F413CE" w:rsidRPr="001D7D9E" w:rsidRDefault="00F413CE" w:rsidP="00F413CE">
      <w:pPr>
        <w:spacing w:after="0" w:line="240" w:lineRule="auto"/>
        <w:contextualSpacing/>
      </w:pPr>
    </w:p>
    <w:p w:rsidR="00F413CE" w:rsidRPr="00B143C5" w:rsidRDefault="00F413CE" w:rsidP="00795E9A">
      <w:pPr>
        <w:rPr>
          <w:b/>
          <w:sz w:val="24"/>
          <w:szCs w:val="24"/>
        </w:rPr>
      </w:pPr>
      <w:r w:rsidRPr="00B143C5">
        <w:rPr>
          <w:b/>
          <w:sz w:val="24"/>
          <w:szCs w:val="24"/>
        </w:rPr>
        <w:t>MES NOTES PERSONNELLES      pour       MES  RENDEZ VOUS</w:t>
      </w:r>
    </w:p>
    <w:p w:rsidR="00F413CE" w:rsidRPr="001D7D9E" w:rsidRDefault="00F413CE" w:rsidP="00F413CE">
      <w:pPr>
        <w:spacing w:after="0" w:line="240" w:lineRule="auto"/>
        <w:contextualSpacing/>
      </w:pPr>
    </w:p>
    <w:p w:rsidR="00F413CE" w:rsidRPr="001D7D9E" w:rsidRDefault="00F413CE" w:rsidP="00F413CE">
      <w:pPr>
        <w:spacing w:after="0" w:line="240" w:lineRule="auto"/>
        <w:contextualSpacing/>
      </w:pPr>
    </w:p>
    <w:p w:rsidR="00F413CE" w:rsidRPr="001D7D9E" w:rsidRDefault="00F413CE" w:rsidP="00F413CE">
      <w:pPr>
        <w:spacing w:after="0" w:line="240" w:lineRule="auto"/>
        <w:contextualSpacing/>
      </w:pPr>
    </w:p>
    <w:p w:rsidR="00F413CE" w:rsidRPr="001D7D9E" w:rsidRDefault="00F413CE" w:rsidP="00F413CE">
      <w:pPr>
        <w:spacing w:after="0" w:line="240" w:lineRule="auto"/>
        <w:contextualSpacing/>
      </w:pPr>
    </w:p>
    <w:p w:rsidR="00F413CE" w:rsidRPr="001D7D9E" w:rsidRDefault="00F413CE" w:rsidP="00F413CE">
      <w:pPr>
        <w:spacing w:after="0" w:line="240" w:lineRule="auto"/>
        <w:contextualSpacing/>
      </w:pPr>
    </w:p>
    <w:p w:rsidR="00F413CE" w:rsidRPr="001D7D9E" w:rsidRDefault="00F413CE" w:rsidP="00F413CE">
      <w:pPr>
        <w:spacing w:after="0" w:line="240" w:lineRule="auto"/>
        <w:contextualSpacing/>
      </w:pPr>
    </w:p>
    <w:p w:rsidR="00F413CE" w:rsidRPr="001D7D9E" w:rsidRDefault="00F413CE" w:rsidP="00F413CE">
      <w:pPr>
        <w:spacing w:after="0" w:line="240" w:lineRule="auto"/>
        <w:contextualSpacing/>
      </w:pPr>
    </w:p>
    <w:p w:rsidR="00F413CE" w:rsidRPr="001D7D9E" w:rsidRDefault="00F413CE" w:rsidP="00F413CE">
      <w:pPr>
        <w:spacing w:after="0" w:line="240" w:lineRule="auto"/>
        <w:contextualSpacing/>
      </w:pPr>
    </w:p>
    <w:p w:rsidR="00F413CE" w:rsidRPr="001D7D9E" w:rsidRDefault="00F413CE" w:rsidP="00F413CE">
      <w:pPr>
        <w:spacing w:after="0" w:line="240" w:lineRule="auto"/>
        <w:contextualSpacing/>
      </w:pPr>
    </w:p>
    <w:p w:rsidR="00F413CE" w:rsidRPr="001D7D9E" w:rsidRDefault="00F413CE" w:rsidP="00F413CE">
      <w:pPr>
        <w:spacing w:after="0" w:line="240" w:lineRule="auto"/>
        <w:contextualSpacing/>
      </w:pPr>
    </w:p>
    <w:p w:rsidR="00F413CE" w:rsidRPr="001D7D9E" w:rsidRDefault="00F413CE" w:rsidP="00F413CE">
      <w:pPr>
        <w:spacing w:after="0" w:line="240" w:lineRule="auto"/>
        <w:contextualSpacing/>
      </w:pPr>
    </w:p>
    <w:p w:rsidR="00F413CE" w:rsidRPr="001D7D9E" w:rsidRDefault="00F413CE" w:rsidP="00F413CE">
      <w:pPr>
        <w:spacing w:after="0" w:line="240" w:lineRule="auto"/>
        <w:contextualSpacing/>
      </w:pPr>
    </w:p>
    <w:p w:rsidR="00F413CE" w:rsidRPr="001D7D9E" w:rsidRDefault="00F413CE" w:rsidP="00F413CE">
      <w:pPr>
        <w:spacing w:after="0" w:line="240" w:lineRule="auto"/>
        <w:contextualSpacing/>
      </w:pPr>
    </w:p>
    <w:p w:rsidR="00F413CE" w:rsidRPr="001D7D9E" w:rsidRDefault="00F413CE" w:rsidP="00F413CE">
      <w:pPr>
        <w:spacing w:after="0" w:line="240" w:lineRule="auto"/>
        <w:contextualSpacing/>
      </w:pPr>
    </w:p>
    <w:p w:rsidR="00F413CE" w:rsidRPr="001D7D9E" w:rsidRDefault="00F413CE" w:rsidP="00F413CE">
      <w:pPr>
        <w:spacing w:after="0" w:line="240" w:lineRule="auto"/>
        <w:contextualSpacing/>
      </w:pPr>
    </w:p>
    <w:p w:rsidR="00F413CE" w:rsidRPr="001D7D9E" w:rsidRDefault="00F413CE" w:rsidP="00F413CE">
      <w:pPr>
        <w:spacing w:after="0" w:line="240" w:lineRule="auto"/>
        <w:contextualSpacing/>
      </w:pPr>
    </w:p>
    <w:p w:rsidR="00F413CE" w:rsidRPr="001D7D9E" w:rsidRDefault="00F413CE" w:rsidP="00F413CE">
      <w:pPr>
        <w:spacing w:after="0" w:line="240" w:lineRule="auto"/>
        <w:contextualSpacing/>
      </w:pPr>
    </w:p>
    <w:p w:rsidR="00F413CE" w:rsidRPr="001D7D9E" w:rsidRDefault="00F413CE" w:rsidP="00F413CE">
      <w:pPr>
        <w:spacing w:after="0" w:line="240" w:lineRule="auto"/>
        <w:contextualSpacing/>
      </w:pPr>
    </w:p>
    <w:p w:rsidR="00F413CE" w:rsidRPr="001D7D9E" w:rsidRDefault="00F413CE" w:rsidP="00F413CE">
      <w:pPr>
        <w:spacing w:after="0" w:line="240" w:lineRule="auto"/>
        <w:contextualSpacing/>
      </w:pPr>
    </w:p>
    <w:p w:rsidR="00F413CE" w:rsidRPr="001D7D9E" w:rsidRDefault="00F413CE" w:rsidP="00F413CE">
      <w:pPr>
        <w:spacing w:after="0" w:line="240" w:lineRule="auto"/>
        <w:contextualSpacing/>
      </w:pPr>
    </w:p>
    <w:p w:rsidR="00F413CE" w:rsidRPr="001D7D9E" w:rsidRDefault="00F413CE" w:rsidP="00F413CE">
      <w:pPr>
        <w:spacing w:after="0" w:line="240" w:lineRule="auto"/>
        <w:contextualSpacing/>
      </w:pPr>
    </w:p>
    <w:p w:rsidR="00F413CE" w:rsidRPr="001D7D9E" w:rsidRDefault="00F413CE" w:rsidP="00F413CE">
      <w:pPr>
        <w:spacing w:after="0" w:line="240" w:lineRule="auto"/>
        <w:contextualSpacing/>
      </w:pPr>
    </w:p>
    <w:p w:rsidR="00F413CE" w:rsidRPr="001D7D9E" w:rsidRDefault="00F413CE" w:rsidP="00F413CE">
      <w:pPr>
        <w:spacing w:after="0" w:line="240" w:lineRule="auto"/>
        <w:contextualSpacing/>
      </w:pPr>
    </w:p>
    <w:p w:rsidR="00F413CE" w:rsidRPr="001D7D9E" w:rsidRDefault="00F413CE" w:rsidP="00F413CE">
      <w:pPr>
        <w:spacing w:after="0" w:line="240" w:lineRule="auto"/>
        <w:contextualSpacing/>
      </w:pPr>
    </w:p>
    <w:p w:rsidR="00F413CE" w:rsidRPr="001D7D9E" w:rsidRDefault="00F413CE" w:rsidP="00F413CE">
      <w:pPr>
        <w:spacing w:after="0" w:line="240" w:lineRule="auto"/>
        <w:contextualSpacing/>
      </w:pPr>
    </w:p>
    <w:p w:rsidR="00F413CE" w:rsidRPr="001D7D9E" w:rsidRDefault="00F413CE" w:rsidP="00F413CE">
      <w:pPr>
        <w:spacing w:after="0" w:line="240" w:lineRule="auto"/>
        <w:contextualSpacing/>
      </w:pPr>
    </w:p>
    <w:p w:rsidR="00F413CE" w:rsidRPr="001D7D9E" w:rsidRDefault="00F413CE" w:rsidP="00F413CE">
      <w:pPr>
        <w:spacing w:after="0" w:line="240" w:lineRule="auto"/>
        <w:contextualSpacing/>
      </w:pPr>
    </w:p>
    <w:p w:rsidR="00F413CE" w:rsidRPr="001D7D9E" w:rsidRDefault="00F413CE" w:rsidP="00F413CE">
      <w:pPr>
        <w:spacing w:after="0" w:line="240" w:lineRule="auto"/>
        <w:contextualSpacing/>
      </w:pPr>
    </w:p>
    <w:p w:rsidR="00F413CE" w:rsidRPr="001D7D9E" w:rsidRDefault="00F413CE" w:rsidP="00F413CE">
      <w:pPr>
        <w:spacing w:after="0" w:line="240" w:lineRule="auto"/>
        <w:contextualSpacing/>
      </w:pPr>
    </w:p>
    <w:p w:rsidR="00F413CE" w:rsidRPr="001D7D9E" w:rsidRDefault="00F413CE" w:rsidP="00F413CE">
      <w:pPr>
        <w:spacing w:after="0" w:line="240" w:lineRule="auto"/>
        <w:contextualSpacing/>
      </w:pPr>
    </w:p>
    <w:p w:rsidR="00F413CE" w:rsidRPr="001D7D9E" w:rsidRDefault="00F413CE" w:rsidP="00F413CE">
      <w:pPr>
        <w:spacing w:after="0" w:line="240" w:lineRule="auto"/>
        <w:contextualSpacing/>
      </w:pPr>
    </w:p>
    <w:p w:rsidR="00F413CE" w:rsidRPr="001D7D9E" w:rsidRDefault="00F413CE" w:rsidP="00F413CE">
      <w:pPr>
        <w:spacing w:after="0" w:line="240" w:lineRule="auto"/>
        <w:contextualSpacing/>
      </w:pPr>
    </w:p>
    <w:p w:rsidR="00EF39B1" w:rsidRDefault="00EF39B1" w:rsidP="00EF39B1">
      <w:pPr>
        <w:spacing w:after="0" w:line="240" w:lineRule="auto"/>
        <w:contextualSpacing/>
        <w:jc w:val="center"/>
        <w:rPr>
          <w:b/>
          <w:sz w:val="24"/>
          <w:szCs w:val="24"/>
        </w:rPr>
      </w:pPr>
      <w:r w:rsidRPr="00E33C82">
        <w:rPr>
          <w:b/>
          <w:sz w:val="24"/>
          <w:szCs w:val="24"/>
        </w:rPr>
        <w:t>MA CHECK LISTE</w:t>
      </w:r>
    </w:p>
    <w:tbl>
      <w:tblPr>
        <w:tblStyle w:val="Grilledutableau"/>
        <w:tblW w:w="0" w:type="auto"/>
        <w:tblLook w:val="04A0" w:firstRow="1" w:lastRow="0" w:firstColumn="1" w:lastColumn="0" w:noHBand="0" w:noVBand="1"/>
      </w:tblPr>
      <w:tblGrid>
        <w:gridCol w:w="4106"/>
        <w:gridCol w:w="851"/>
        <w:gridCol w:w="850"/>
        <w:gridCol w:w="831"/>
      </w:tblGrid>
      <w:tr w:rsidR="00963207" w:rsidTr="00963207">
        <w:tc>
          <w:tcPr>
            <w:tcW w:w="4106" w:type="dxa"/>
          </w:tcPr>
          <w:p w:rsidR="00963207" w:rsidRDefault="00963207" w:rsidP="00963207">
            <w:pPr>
              <w:contextualSpacing/>
              <w:rPr>
                <w:sz w:val="24"/>
                <w:szCs w:val="24"/>
              </w:rPr>
            </w:pPr>
          </w:p>
        </w:tc>
        <w:tc>
          <w:tcPr>
            <w:tcW w:w="851" w:type="dxa"/>
          </w:tcPr>
          <w:p w:rsidR="00963207" w:rsidRDefault="00963207" w:rsidP="00963207">
            <w:pPr>
              <w:contextualSpacing/>
              <w:rPr>
                <w:sz w:val="24"/>
                <w:szCs w:val="24"/>
              </w:rPr>
            </w:pPr>
            <w:r>
              <w:rPr>
                <w:sz w:val="24"/>
                <w:szCs w:val="24"/>
              </w:rPr>
              <w:t>PS</w:t>
            </w:r>
          </w:p>
        </w:tc>
        <w:tc>
          <w:tcPr>
            <w:tcW w:w="850" w:type="dxa"/>
          </w:tcPr>
          <w:p w:rsidR="00963207" w:rsidRDefault="00963207" w:rsidP="00963207">
            <w:pPr>
              <w:contextualSpacing/>
              <w:rPr>
                <w:sz w:val="24"/>
                <w:szCs w:val="24"/>
              </w:rPr>
            </w:pPr>
            <w:r>
              <w:rPr>
                <w:sz w:val="24"/>
                <w:szCs w:val="24"/>
              </w:rPr>
              <w:t>MS</w:t>
            </w:r>
          </w:p>
        </w:tc>
        <w:tc>
          <w:tcPr>
            <w:tcW w:w="831" w:type="dxa"/>
          </w:tcPr>
          <w:p w:rsidR="00963207" w:rsidRDefault="00963207" w:rsidP="00963207">
            <w:pPr>
              <w:contextualSpacing/>
              <w:rPr>
                <w:sz w:val="24"/>
                <w:szCs w:val="24"/>
              </w:rPr>
            </w:pPr>
            <w:r>
              <w:rPr>
                <w:sz w:val="24"/>
                <w:szCs w:val="24"/>
              </w:rPr>
              <w:t>GS</w:t>
            </w:r>
          </w:p>
        </w:tc>
      </w:tr>
      <w:tr w:rsidR="00963207" w:rsidTr="00963207">
        <w:tc>
          <w:tcPr>
            <w:tcW w:w="4106" w:type="dxa"/>
          </w:tcPr>
          <w:p w:rsidR="00963207" w:rsidRDefault="00963207" w:rsidP="00963207">
            <w:pPr>
              <w:contextualSpacing/>
              <w:rPr>
                <w:sz w:val="24"/>
                <w:szCs w:val="24"/>
              </w:rPr>
            </w:pPr>
            <w:r>
              <w:rPr>
                <w:sz w:val="24"/>
                <w:szCs w:val="24"/>
              </w:rPr>
              <w:t>Je lui lis des histoires</w:t>
            </w:r>
          </w:p>
          <w:p w:rsidR="00E86D11" w:rsidRDefault="00E86D11" w:rsidP="00963207">
            <w:pPr>
              <w:contextualSpacing/>
              <w:rPr>
                <w:sz w:val="24"/>
                <w:szCs w:val="24"/>
              </w:rPr>
            </w:pPr>
          </w:p>
        </w:tc>
        <w:tc>
          <w:tcPr>
            <w:tcW w:w="851" w:type="dxa"/>
          </w:tcPr>
          <w:p w:rsidR="00963207" w:rsidRDefault="00963207" w:rsidP="00963207">
            <w:pPr>
              <w:contextualSpacing/>
              <w:rPr>
                <w:sz w:val="24"/>
                <w:szCs w:val="24"/>
              </w:rPr>
            </w:pPr>
          </w:p>
        </w:tc>
        <w:tc>
          <w:tcPr>
            <w:tcW w:w="850" w:type="dxa"/>
          </w:tcPr>
          <w:p w:rsidR="00963207" w:rsidRDefault="00963207" w:rsidP="00963207">
            <w:pPr>
              <w:contextualSpacing/>
              <w:rPr>
                <w:sz w:val="24"/>
                <w:szCs w:val="24"/>
              </w:rPr>
            </w:pPr>
          </w:p>
        </w:tc>
        <w:tc>
          <w:tcPr>
            <w:tcW w:w="831" w:type="dxa"/>
          </w:tcPr>
          <w:p w:rsidR="00963207" w:rsidRDefault="00963207" w:rsidP="00963207">
            <w:pPr>
              <w:contextualSpacing/>
              <w:rPr>
                <w:sz w:val="24"/>
                <w:szCs w:val="24"/>
              </w:rPr>
            </w:pPr>
          </w:p>
        </w:tc>
      </w:tr>
      <w:tr w:rsidR="00963207" w:rsidTr="00963207">
        <w:tc>
          <w:tcPr>
            <w:tcW w:w="4106" w:type="dxa"/>
          </w:tcPr>
          <w:p w:rsidR="00963207" w:rsidRDefault="00963207" w:rsidP="00963207">
            <w:pPr>
              <w:contextualSpacing/>
              <w:rPr>
                <w:sz w:val="24"/>
                <w:szCs w:val="24"/>
              </w:rPr>
            </w:pPr>
            <w:r>
              <w:rPr>
                <w:sz w:val="24"/>
                <w:szCs w:val="24"/>
              </w:rPr>
              <w:t>Je lui apprends des comptines, des chants</w:t>
            </w:r>
          </w:p>
        </w:tc>
        <w:tc>
          <w:tcPr>
            <w:tcW w:w="851" w:type="dxa"/>
          </w:tcPr>
          <w:p w:rsidR="00963207" w:rsidRDefault="00963207" w:rsidP="00963207">
            <w:pPr>
              <w:contextualSpacing/>
              <w:rPr>
                <w:sz w:val="24"/>
                <w:szCs w:val="24"/>
              </w:rPr>
            </w:pPr>
          </w:p>
        </w:tc>
        <w:tc>
          <w:tcPr>
            <w:tcW w:w="850" w:type="dxa"/>
          </w:tcPr>
          <w:p w:rsidR="00963207" w:rsidRDefault="00963207" w:rsidP="00963207">
            <w:pPr>
              <w:contextualSpacing/>
              <w:rPr>
                <w:sz w:val="24"/>
                <w:szCs w:val="24"/>
              </w:rPr>
            </w:pPr>
          </w:p>
        </w:tc>
        <w:tc>
          <w:tcPr>
            <w:tcW w:w="831" w:type="dxa"/>
          </w:tcPr>
          <w:p w:rsidR="00963207" w:rsidRDefault="00963207" w:rsidP="00963207">
            <w:pPr>
              <w:contextualSpacing/>
              <w:rPr>
                <w:sz w:val="24"/>
                <w:szCs w:val="24"/>
              </w:rPr>
            </w:pPr>
          </w:p>
        </w:tc>
      </w:tr>
      <w:tr w:rsidR="00963207" w:rsidTr="00963207">
        <w:tc>
          <w:tcPr>
            <w:tcW w:w="4106" w:type="dxa"/>
          </w:tcPr>
          <w:p w:rsidR="00963207" w:rsidRDefault="00963207" w:rsidP="00963207">
            <w:pPr>
              <w:contextualSpacing/>
              <w:rPr>
                <w:sz w:val="24"/>
                <w:szCs w:val="24"/>
              </w:rPr>
            </w:pPr>
            <w:r>
              <w:rPr>
                <w:sz w:val="24"/>
                <w:szCs w:val="24"/>
              </w:rPr>
              <w:t>Mon enfant a des livres à sa disposition</w:t>
            </w:r>
          </w:p>
          <w:p w:rsidR="00E86D11" w:rsidRDefault="00E86D11" w:rsidP="00963207">
            <w:pPr>
              <w:contextualSpacing/>
              <w:rPr>
                <w:sz w:val="24"/>
                <w:szCs w:val="24"/>
              </w:rPr>
            </w:pPr>
          </w:p>
        </w:tc>
        <w:tc>
          <w:tcPr>
            <w:tcW w:w="851" w:type="dxa"/>
          </w:tcPr>
          <w:p w:rsidR="00963207" w:rsidRDefault="00963207" w:rsidP="00963207">
            <w:pPr>
              <w:contextualSpacing/>
              <w:rPr>
                <w:sz w:val="24"/>
                <w:szCs w:val="24"/>
              </w:rPr>
            </w:pPr>
          </w:p>
        </w:tc>
        <w:tc>
          <w:tcPr>
            <w:tcW w:w="850" w:type="dxa"/>
          </w:tcPr>
          <w:p w:rsidR="00963207" w:rsidRDefault="00963207" w:rsidP="00963207">
            <w:pPr>
              <w:contextualSpacing/>
              <w:rPr>
                <w:sz w:val="24"/>
                <w:szCs w:val="24"/>
              </w:rPr>
            </w:pPr>
          </w:p>
        </w:tc>
        <w:tc>
          <w:tcPr>
            <w:tcW w:w="831" w:type="dxa"/>
          </w:tcPr>
          <w:p w:rsidR="00963207" w:rsidRDefault="00963207" w:rsidP="00963207">
            <w:pPr>
              <w:contextualSpacing/>
              <w:rPr>
                <w:sz w:val="24"/>
                <w:szCs w:val="24"/>
              </w:rPr>
            </w:pPr>
          </w:p>
        </w:tc>
      </w:tr>
      <w:tr w:rsidR="00963207" w:rsidTr="00963207">
        <w:tc>
          <w:tcPr>
            <w:tcW w:w="4106" w:type="dxa"/>
          </w:tcPr>
          <w:p w:rsidR="00963207" w:rsidRDefault="00963207" w:rsidP="00963207">
            <w:pPr>
              <w:contextualSpacing/>
              <w:rPr>
                <w:sz w:val="24"/>
                <w:szCs w:val="24"/>
              </w:rPr>
            </w:pPr>
            <w:r>
              <w:rPr>
                <w:sz w:val="24"/>
                <w:szCs w:val="24"/>
              </w:rPr>
              <w:t>Je vais à la médiathèque avec lui</w:t>
            </w:r>
          </w:p>
          <w:p w:rsidR="00E86D11" w:rsidRDefault="00E86D11" w:rsidP="00963207">
            <w:pPr>
              <w:contextualSpacing/>
              <w:rPr>
                <w:sz w:val="24"/>
                <w:szCs w:val="24"/>
              </w:rPr>
            </w:pPr>
          </w:p>
        </w:tc>
        <w:tc>
          <w:tcPr>
            <w:tcW w:w="851" w:type="dxa"/>
          </w:tcPr>
          <w:p w:rsidR="00963207" w:rsidRDefault="00963207" w:rsidP="00963207">
            <w:pPr>
              <w:contextualSpacing/>
              <w:rPr>
                <w:sz w:val="24"/>
                <w:szCs w:val="24"/>
              </w:rPr>
            </w:pPr>
          </w:p>
        </w:tc>
        <w:tc>
          <w:tcPr>
            <w:tcW w:w="850" w:type="dxa"/>
          </w:tcPr>
          <w:p w:rsidR="00963207" w:rsidRDefault="00963207" w:rsidP="00963207">
            <w:pPr>
              <w:contextualSpacing/>
              <w:rPr>
                <w:sz w:val="24"/>
                <w:szCs w:val="24"/>
              </w:rPr>
            </w:pPr>
          </w:p>
        </w:tc>
        <w:tc>
          <w:tcPr>
            <w:tcW w:w="831" w:type="dxa"/>
          </w:tcPr>
          <w:p w:rsidR="00963207" w:rsidRDefault="00963207" w:rsidP="00963207">
            <w:pPr>
              <w:contextualSpacing/>
              <w:rPr>
                <w:sz w:val="24"/>
                <w:szCs w:val="24"/>
              </w:rPr>
            </w:pPr>
          </w:p>
        </w:tc>
      </w:tr>
      <w:tr w:rsidR="00963207" w:rsidTr="00963207">
        <w:tc>
          <w:tcPr>
            <w:tcW w:w="4106" w:type="dxa"/>
          </w:tcPr>
          <w:p w:rsidR="00963207" w:rsidRDefault="00963207" w:rsidP="00963207">
            <w:pPr>
              <w:contextualSpacing/>
              <w:rPr>
                <w:sz w:val="24"/>
                <w:szCs w:val="24"/>
              </w:rPr>
            </w:pPr>
            <w:r>
              <w:rPr>
                <w:sz w:val="24"/>
                <w:szCs w:val="24"/>
              </w:rPr>
              <w:t xml:space="preserve"> Je l’éveille à la culture</w:t>
            </w:r>
          </w:p>
          <w:p w:rsidR="00E86D11" w:rsidRDefault="00E86D11" w:rsidP="00963207">
            <w:pPr>
              <w:contextualSpacing/>
              <w:rPr>
                <w:sz w:val="24"/>
                <w:szCs w:val="24"/>
              </w:rPr>
            </w:pPr>
          </w:p>
        </w:tc>
        <w:tc>
          <w:tcPr>
            <w:tcW w:w="851" w:type="dxa"/>
          </w:tcPr>
          <w:p w:rsidR="00963207" w:rsidRDefault="00963207" w:rsidP="00963207">
            <w:pPr>
              <w:contextualSpacing/>
              <w:rPr>
                <w:sz w:val="24"/>
                <w:szCs w:val="24"/>
              </w:rPr>
            </w:pPr>
          </w:p>
        </w:tc>
        <w:tc>
          <w:tcPr>
            <w:tcW w:w="850" w:type="dxa"/>
          </w:tcPr>
          <w:p w:rsidR="00963207" w:rsidRDefault="00963207" w:rsidP="00963207">
            <w:pPr>
              <w:contextualSpacing/>
              <w:rPr>
                <w:sz w:val="24"/>
                <w:szCs w:val="24"/>
              </w:rPr>
            </w:pPr>
          </w:p>
        </w:tc>
        <w:tc>
          <w:tcPr>
            <w:tcW w:w="831" w:type="dxa"/>
          </w:tcPr>
          <w:p w:rsidR="00963207" w:rsidRDefault="00963207" w:rsidP="00963207">
            <w:pPr>
              <w:contextualSpacing/>
              <w:rPr>
                <w:sz w:val="24"/>
                <w:szCs w:val="24"/>
              </w:rPr>
            </w:pPr>
          </w:p>
        </w:tc>
      </w:tr>
      <w:tr w:rsidR="00963207" w:rsidTr="00963207">
        <w:tc>
          <w:tcPr>
            <w:tcW w:w="4106" w:type="dxa"/>
          </w:tcPr>
          <w:p w:rsidR="00963207" w:rsidRDefault="00E86D11" w:rsidP="00963207">
            <w:pPr>
              <w:contextualSpacing/>
              <w:rPr>
                <w:sz w:val="24"/>
                <w:szCs w:val="24"/>
              </w:rPr>
            </w:pPr>
            <w:r>
              <w:rPr>
                <w:sz w:val="24"/>
                <w:szCs w:val="24"/>
              </w:rPr>
              <w:t xml:space="preserve">Je regarde des dessins animés– </w:t>
            </w:r>
            <w:proofErr w:type="gramStart"/>
            <w:r>
              <w:rPr>
                <w:sz w:val="24"/>
                <w:szCs w:val="24"/>
              </w:rPr>
              <w:t>vidéos</w:t>
            </w:r>
            <w:proofErr w:type="gramEnd"/>
            <w:r>
              <w:rPr>
                <w:sz w:val="24"/>
                <w:szCs w:val="24"/>
              </w:rPr>
              <w:t xml:space="preserve"> avec lui pour en parler ensuite</w:t>
            </w:r>
          </w:p>
          <w:p w:rsidR="00E86D11" w:rsidRDefault="00E86D11" w:rsidP="00963207">
            <w:pPr>
              <w:contextualSpacing/>
              <w:rPr>
                <w:sz w:val="24"/>
                <w:szCs w:val="24"/>
              </w:rPr>
            </w:pPr>
          </w:p>
        </w:tc>
        <w:tc>
          <w:tcPr>
            <w:tcW w:w="851" w:type="dxa"/>
          </w:tcPr>
          <w:p w:rsidR="00963207" w:rsidRDefault="00963207" w:rsidP="00963207">
            <w:pPr>
              <w:contextualSpacing/>
              <w:rPr>
                <w:sz w:val="24"/>
                <w:szCs w:val="24"/>
              </w:rPr>
            </w:pPr>
          </w:p>
        </w:tc>
        <w:tc>
          <w:tcPr>
            <w:tcW w:w="850" w:type="dxa"/>
          </w:tcPr>
          <w:p w:rsidR="00963207" w:rsidRDefault="00963207" w:rsidP="00963207">
            <w:pPr>
              <w:contextualSpacing/>
              <w:rPr>
                <w:sz w:val="24"/>
                <w:szCs w:val="24"/>
              </w:rPr>
            </w:pPr>
          </w:p>
        </w:tc>
        <w:tc>
          <w:tcPr>
            <w:tcW w:w="831" w:type="dxa"/>
          </w:tcPr>
          <w:p w:rsidR="00963207" w:rsidRDefault="00963207" w:rsidP="00963207">
            <w:pPr>
              <w:contextualSpacing/>
              <w:rPr>
                <w:sz w:val="24"/>
                <w:szCs w:val="24"/>
              </w:rPr>
            </w:pPr>
          </w:p>
        </w:tc>
      </w:tr>
      <w:tr w:rsidR="00963207" w:rsidTr="00963207">
        <w:tc>
          <w:tcPr>
            <w:tcW w:w="4106" w:type="dxa"/>
          </w:tcPr>
          <w:p w:rsidR="00963207" w:rsidRDefault="00E86D11" w:rsidP="00963207">
            <w:pPr>
              <w:contextualSpacing/>
              <w:rPr>
                <w:sz w:val="24"/>
                <w:szCs w:val="24"/>
              </w:rPr>
            </w:pPr>
            <w:r>
              <w:rPr>
                <w:sz w:val="24"/>
                <w:szCs w:val="24"/>
              </w:rPr>
              <w:t>Je fais attention d’employer un vocabulaire riche avec mon enfant</w:t>
            </w:r>
          </w:p>
          <w:p w:rsidR="00E86D11" w:rsidRDefault="00E86D11" w:rsidP="00963207">
            <w:pPr>
              <w:contextualSpacing/>
              <w:rPr>
                <w:sz w:val="24"/>
                <w:szCs w:val="24"/>
              </w:rPr>
            </w:pPr>
          </w:p>
        </w:tc>
        <w:tc>
          <w:tcPr>
            <w:tcW w:w="851" w:type="dxa"/>
          </w:tcPr>
          <w:p w:rsidR="00963207" w:rsidRDefault="00963207" w:rsidP="00963207">
            <w:pPr>
              <w:contextualSpacing/>
              <w:rPr>
                <w:sz w:val="24"/>
                <w:szCs w:val="24"/>
              </w:rPr>
            </w:pPr>
          </w:p>
        </w:tc>
        <w:tc>
          <w:tcPr>
            <w:tcW w:w="850" w:type="dxa"/>
          </w:tcPr>
          <w:p w:rsidR="00963207" w:rsidRDefault="00963207" w:rsidP="00963207">
            <w:pPr>
              <w:contextualSpacing/>
              <w:rPr>
                <w:sz w:val="24"/>
                <w:szCs w:val="24"/>
              </w:rPr>
            </w:pPr>
          </w:p>
        </w:tc>
        <w:tc>
          <w:tcPr>
            <w:tcW w:w="831" w:type="dxa"/>
          </w:tcPr>
          <w:p w:rsidR="00963207" w:rsidRDefault="00963207" w:rsidP="00963207">
            <w:pPr>
              <w:contextualSpacing/>
              <w:rPr>
                <w:sz w:val="24"/>
                <w:szCs w:val="24"/>
              </w:rPr>
            </w:pPr>
          </w:p>
        </w:tc>
      </w:tr>
      <w:tr w:rsidR="00963207" w:rsidTr="00963207">
        <w:tc>
          <w:tcPr>
            <w:tcW w:w="4106" w:type="dxa"/>
          </w:tcPr>
          <w:p w:rsidR="00963207" w:rsidRDefault="00E86D11" w:rsidP="00963207">
            <w:pPr>
              <w:contextualSpacing/>
              <w:rPr>
                <w:sz w:val="24"/>
                <w:szCs w:val="24"/>
              </w:rPr>
            </w:pPr>
            <w:r>
              <w:rPr>
                <w:sz w:val="24"/>
                <w:szCs w:val="24"/>
              </w:rPr>
              <w:t>J’ai le souci de lui faire verbaliser ses demandes correctement</w:t>
            </w:r>
          </w:p>
          <w:p w:rsidR="00E86D11" w:rsidRDefault="00E86D11" w:rsidP="00963207">
            <w:pPr>
              <w:contextualSpacing/>
              <w:rPr>
                <w:sz w:val="24"/>
                <w:szCs w:val="24"/>
              </w:rPr>
            </w:pPr>
          </w:p>
        </w:tc>
        <w:tc>
          <w:tcPr>
            <w:tcW w:w="851" w:type="dxa"/>
          </w:tcPr>
          <w:p w:rsidR="00963207" w:rsidRDefault="00963207" w:rsidP="00963207">
            <w:pPr>
              <w:contextualSpacing/>
              <w:rPr>
                <w:sz w:val="24"/>
                <w:szCs w:val="24"/>
              </w:rPr>
            </w:pPr>
          </w:p>
        </w:tc>
        <w:tc>
          <w:tcPr>
            <w:tcW w:w="850" w:type="dxa"/>
          </w:tcPr>
          <w:p w:rsidR="00963207" w:rsidRDefault="00963207" w:rsidP="00963207">
            <w:pPr>
              <w:contextualSpacing/>
              <w:rPr>
                <w:sz w:val="24"/>
                <w:szCs w:val="24"/>
              </w:rPr>
            </w:pPr>
          </w:p>
        </w:tc>
        <w:tc>
          <w:tcPr>
            <w:tcW w:w="831" w:type="dxa"/>
          </w:tcPr>
          <w:p w:rsidR="00963207" w:rsidRDefault="00963207" w:rsidP="00963207">
            <w:pPr>
              <w:contextualSpacing/>
              <w:rPr>
                <w:sz w:val="24"/>
                <w:szCs w:val="24"/>
              </w:rPr>
            </w:pPr>
          </w:p>
        </w:tc>
      </w:tr>
      <w:tr w:rsidR="00963207" w:rsidTr="00963207">
        <w:tc>
          <w:tcPr>
            <w:tcW w:w="4106" w:type="dxa"/>
          </w:tcPr>
          <w:p w:rsidR="00963207" w:rsidRDefault="00E86D11" w:rsidP="00963207">
            <w:pPr>
              <w:contextualSpacing/>
              <w:rPr>
                <w:sz w:val="24"/>
                <w:szCs w:val="24"/>
              </w:rPr>
            </w:pPr>
            <w:r>
              <w:rPr>
                <w:sz w:val="24"/>
                <w:szCs w:val="24"/>
              </w:rPr>
              <w:t>Je lui demande d’expliquer et plus tard d’argumenter</w:t>
            </w:r>
          </w:p>
        </w:tc>
        <w:tc>
          <w:tcPr>
            <w:tcW w:w="851" w:type="dxa"/>
          </w:tcPr>
          <w:p w:rsidR="00963207" w:rsidRDefault="00963207" w:rsidP="00963207">
            <w:pPr>
              <w:contextualSpacing/>
              <w:rPr>
                <w:sz w:val="24"/>
                <w:szCs w:val="24"/>
              </w:rPr>
            </w:pPr>
          </w:p>
        </w:tc>
        <w:tc>
          <w:tcPr>
            <w:tcW w:w="850" w:type="dxa"/>
          </w:tcPr>
          <w:p w:rsidR="00963207" w:rsidRDefault="00963207" w:rsidP="00963207">
            <w:pPr>
              <w:contextualSpacing/>
              <w:rPr>
                <w:sz w:val="24"/>
                <w:szCs w:val="24"/>
              </w:rPr>
            </w:pPr>
          </w:p>
        </w:tc>
        <w:tc>
          <w:tcPr>
            <w:tcW w:w="831" w:type="dxa"/>
          </w:tcPr>
          <w:p w:rsidR="00963207" w:rsidRDefault="00963207" w:rsidP="00963207">
            <w:pPr>
              <w:contextualSpacing/>
              <w:rPr>
                <w:sz w:val="24"/>
                <w:szCs w:val="24"/>
              </w:rPr>
            </w:pPr>
          </w:p>
        </w:tc>
      </w:tr>
    </w:tbl>
    <w:p w:rsidR="00963207" w:rsidRPr="00E33C82" w:rsidRDefault="00963207" w:rsidP="00963207">
      <w:pPr>
        <w:spacing w:after="0" w:line="240" w:lineRule="auto"/>
        <w:contextualSpacing/>
        <w:rPr>
          <w:sz w:val="24"/>
          <w:szCs w:val="24"/>
        </w:rPr>
      </w:pPr>
    </w:p>
    <w:p w:rsidR="00EF39B1" w:rsidRPr="001D7D9E" w:rsidRDefault="00EF39B1" w:rsidP="00EF39B1">
      <w:pPr>
        <w:spacing w:after="0" w:line="240" w:lineRule="auto"/>
        <w:contextualSpacing/>
      </w:pPr>
    </w:p>
    <w:p w:rsidR="00EF39B1" w:rsidRPr="001D7D9E" w:rsidRDefault="00EF39B1" w:rsidP="00EF39B1">
      <w:pPr>
        <w:spacing w:after="0" w:line="240" w:lineRule="auto"/>
        <w:contextualSpacing/>
      </w:pPr>
    </w:p>
    <w:p w:rsidR="00EF39B1" w:rsidRPr="001D7D9E" w:rsidRDefault="00EF39B1" w:rsidP="00EF39B1">
      <w:pPr>
        <w:spacing w:after="0" w:line="240" w:lineRule="auto"/>
        <w:contextualSpacing/>
      </w:pPr>
    </w:p>
    <w:p w:rsidR="00EF39B1" w:rsidRPr="001D7D9E" w:rsidRDefault="00EF39B1" w:rsidP="00EF39B1">
      <w:pPr>
        <w:spacing w:after="0" w:line="240" w:lineRule="auto"/>
        <w:contextualSpacing/>
      </w:pPr>
    </w:p>
    <w:p w:rsidR="00EF39B1" w:rsidRPr="001D7D9E" w:rsidRDefault="00EF39B1" w:rsidP="00EF39B1">
      <w:pPr>
        <w:spacing w:after="0" w:line="240" w:lineRule="auto"/>
        <w:contextualSpacing/>
      </w:pPr>
    </w:p>
    <w:p w:rsidR="00EF39B1" w:rsidRPr="001D7D9E" w:rsidRDefault="00EF39B1" w:rsidP="00EF39B1">
      <w:pPr>
        <w:spacing w:after="0" w:line="240" w:lineRule="auto"/>
        <w:contextualSpacing/>
      </w:pPr>
    </w:p>
    <w:p w:rsidR="00EF39B1" w:rsidRPr="001D7D9E" w:rsidRDefault="00EF39B1" w:rsidP="00EF39B1">
      <w:pPr>
        <w:spacing w:after="0" w:line="240" w:lineRule="auto"/>
        <w:contextualSpacing/>
      </w:pPr>
    </w:p>
    <w:p w:rsidR="00EF39B1" w:rsidRPr="002E39DA" w:rsidRDefault="00EF39B1" w:rsidP="00963207">
      <w:pPr>
        <w:spacing w:after="0" w:line="240" w:lineRule="auto"/>
        <w:contextualSpacing/>
        <w:rPr>
          <w:b/>
          <w:sz w:val="24"/>
          <w:szCs w:val="24"/>
        </w:rPr>
      </w:pPr>
      <w:r w:rsidRPr="002E39DA">
        <w:rPr>
          <w:b/>
          <w:sz w:val="24"/>
          <w:szCs w:val="24"/>
        </w:rPr>
        <w:t>LE LANGAGE   EN MATERNELLE</w:t>
      </w:r>
    </w:p>
    <w:p w:rsidR="00EF39B1" w:rsidRPr="001D7D9E" w:rsidRDefault="00EF39B1" w:rsidP="00EF39B1">
      <w:pPr>
        <w:spacing w:after="0" w:line="240" w:lineRule="auto"/>
        <w:contextualSpacing/>
        <w:jc w:val="center"/>
        <w:rPr>
          <w:b/>
        </w:rPr>
      </w:pPr>
    </w:p>
    <w:p w:rsidR="00EF39B1" w:rsidRPr="001D7D9E" w:rsidRDefault="00EF39B1" w:rsidP="00EF39B1">
      <w:pPr>
        <w:spacing w:after="0" w:line="240" w:lineRule="auto"/>
        <w:contextualSpacing/>
        <w:jc w:val="both"/>
      </w:pPr>
      <w:r w:rsidRPr="001D7D9E">
        <w:t>En entrant à l’école, votre enfant dans sa langue maternelle :</w:t>
      </w:r>
    </w:p>
    <w:p w:rsidR="00EF39B1" w:rsidRPr="001D7D9E" w:rsidRDefault="00EF39B1" w:rsidP="00EF39B1">
      <w:pPr>
        <w:pStyle w:val="Paragraphedeliste"/>
        <w:numPr>
          <w:ilvl w:val="0"/>
          <w:numId w:val="1"/>
        </w:numPr>
        <w:spacing w:after="0" w:line="240" w:lineRule="auto"/>
      </w:pPr>
      <w:r w:rsidRPr="001D7D9E">
        <w:t>Fait de courtes phrases en associant 2 à 3 mots</w:t>
      </w:r>
    </w:p>
    <w:p w:rsidR="00EF39B1" w:rsidRPr="001D7D9E" w:rsidRDefault="006A51DD" w:rsidP="00E86D11">
      <w:pPr>
        <w:pStyle w:val="Paragraphedeliste"/>
        <w:numPr>
          <w:ilvl w:val="0"/>
          <w:numId w:val="1"/>
        </w:numPr>
        <w:spacing w:after="0" w:line="240" w:lineRule="auto"/>
      </w:pPr>
      <w:r>
        <w:t xml:space="preserve">Comprend </w:t>
      </w:r>
      <w:r w:rsidR="00EF39B1" w:rsidRPr="001D7D9E">
        <w:t>des phrases complexes et sait répondre aux questions</w:t>
      </w:r>
    </w:p>
    <w:p w:rsidR="00EF39B1" w:rsidRPr="001D7D9E" w:rsidRDefault="00EF39B1" w:rsidP="00EF39B1">
      <w:pPr>
        <w:pStyle w:val="Paragraphedeliste"/>
        <w:numPr>
          <w:ilvl w:val="0"/>
          <w:numId w:val="1"/>
        </w:numPr>
        <w:spacing w:after="0" w:line="240" w:lineRule="auto"/>
      </w:pPr>
      <w:r w:rsidRPr="001D7D9E">
        <w:t>Est capable d’écouter et de comprendre une histoire</w:t>
      </w:r>
    </w:p>
    <w:p w:rsidR="00EF39B1" w:rsidRPr="001D7D9E" w:rsidRDefault="00EF39B1" w:rsidP="00EF39B1">
      <w:pPr>
        <w:spacing w:after="0" w:line="240" w:lineRule="auto"/>
        <w:contextualSpacing/>
        <w:jc w:val="center"/>
      </w:pPr>
    </w:p>
    <w:p w:rsidR="00EF39B1" w:rsidRPr="002E39DA" w:rsidRDefault="00EF39B1" w:rsidP="00EF39B1">
      <w:pPr>
        <w:spacing w:after="0" w:line="240" w:lineRule="auto"/>
        <w:contextualSpacing/>
        <w:jc w:val="center"/>
        <w:rPr>
          <w:b/>
          <w:i/>
        </w:rPr>
      </w:pPr>
      <w:r w:rsidRPr="002E39DA">
        <w:rPr>
          <w:b/>
          <w:i/>
        </w:rPr>
        <w:t>A l’école :</w:t>
      </w:r>
    </w:p>
    <w:p w:rsidR="00EF39B1" w:rsidRPr="001D7D9E" w:rsidRDefault="00EF39B1" w:rsidP="00EF39B1">
      <w:pPr>
        <w:spacing w:after="0" w:line="240" w:lineRule="auto"/>
        <w:contextualSpacing/>
        <w:jc w:val="center"/>
        <w:rPr>
          <w:b/>
        </w:rPr>
      </w:pPr>
    </w:p>
    <w:p w:rsidR="00EF39B1" w:rsidRPr="001D7D9E" w:rsidRDefault="00EF39B1" w:rsidP="00EF39B1">
      <w:pPr>
        <w:spacing w:after="0" w:line="240" w:lineRule="auto"/>
        <w:contextualSpacing/>
        <w:jc w:val="both"/>
      </w:pPr>
      <w:r w:rsidRPr="001D7D9E">
        <w:t>Dans la / les langue</w:t>
      </w:r>
      <w:r>
        <w:t>(</w:t>
      </w:r>
      <w:r w:rsidRPr="001D7D9E">
        <w:t>s</w:t>
      </w:r>
      <w:r>
        <w:t>)</w:t>
      </w:r>
      <w:r w:rsidRPr="001D7D9E">
        <w:t xml:space="preserve"> de scolarisation, votre enfant n’est pas encore capable de s’exprimer. Il est dans l’imprégnation (bain de langage), puis il sera dans la compréhension pour ensuite pouvoir parler la seconde année.</w:t>
      </w:r>
    </w:p>
    <w:p w:rsidR="00EF39B1" w:rsidRPr="001D7D9E" w:rsidRDefault="00EF39B1" w:rsidP="00EF39B1">
      <w:pPr>
        <w:spacing w:after="0" w:line="240" w:lineRule="auto"/>
        <w:contextualSpacing/>
        <w:jc w:val="both"/>
      </w:pPr>
    </w:p>
    <w:p w:rsidR="00EF39B1" w:rsidRPr="002E39DA" w:rsidRDefault="00EF39B1" w:rsidP="00EF39B1">
      <w:pPr>
        <w:spacing w:after="0" w:line="240" w:lineRule="auto"/>
        <w:contextualSpacing/>
        <w:rPr>
          <w:b/>
          <w:sz w:val="24"/>
          <w:szCs w:val="24"/>
          <w:u w:val="single"/>
        </w:rPr>
      </w:pPr>
      <w:r w:rsidRPr="002E39DA">
        <w:rPr>
          <w:b/>
          <w:sz w:val="24"/>
          <w:szCs w:val="24"/>
          <w:u w:val="single"/>
        </w:rPr>
        <w:t>CONSEILS</w:t>
      </w:r>
    </w:p>
    <w:p w:rsidR="00EF39B1" w:rsidRPr="001D7D9E" w:rsidRDefault="00EF39B1" w:rsidP="00EF39B1">
      <w:pPr>
        <w:spacing w:after="0" w:line="240" w:lineRule="auto"/>
        <w:contextualSpacing/>
        <w:jc w:val="center"/>
        <w:rPr>
          <w:b/>
        </w:rPr>
      </w:pPr>
    </w:p>
    <w:p w:rsidR="00EF39B1" w:rsidRDefault="00EF39B1" w:rsidP="00EF39B1">
      <w:pPr>
        <w:spacing w:after="0" w:line="240" w:lineRule="auto"/>
        <w:contextualSpacing/>
        <w:jc w:val="both"/>
      </w:pPr>
      <w:r w:rsidRPr="001D7D9E">
        <w:t>Vous pouvez aider votre enfant dans sa langue maternelle :</w:t>
      </w:r>
    </w:p>
    <w:p w:rsidR="00EF39B1" w:rsidRPr="001D7D9E" w:rsidRDefault="00EF39B1" w:rsidP="00EF39B1">
      <w:pPr>
        <w:spacing w:after="0" w:line="240" w:lineRule="auto"/>
        <w:contextualSpacing/>
        <w:jc w:val="both"/>
      </w:pPr>
    </w:p>
    <w:p w:rsidR="00EF39B1" w:rsidRPr="001D7D9E" w:rsidRDefault="00EF39B1" w:rsidP="00EF39B1">
      <w:pPr>
        <w:spacing w:after="0" w:line="240" w:lineRule="auto"/>
        <w:contextualSpacing/>
        <w:jc w:val="both"/>
      </w:pPr>
      <w:r w:rsidRPr="001D7D9E">
        <w:t>En lui lisant des histoires – vous lui permettez d’enrichir son vocabulaire</w:t>
      </w:r>
      <w:r>
        <w:t>,</w:t>
      </w:r>
    </w:p>
    <w:p w:rsidR="00EF39B1" w:rsidRPr="001D7D9E" w:rsidRDefault="00EF39B1" w:rsidP="00EF39B1">
      <w:pPr>
        <w:spacing w:after="0" w:line="240" w:lineRule="auto"/>
        <w:contextualSpacing/>
        <w:jc w:val="both"/>
      </w:pPr>
      <w:proofErr w:type="gramStart"/>
      <w:r>
        <w:t>v</w:t>
      </w:r>
      <w:r w:rsidRPr="001D7D9E">
        <w:t>ous</w:t>
      </w:r>
      <w:proofErr w:type="gramEnd"/>
      <w:r w:rsidRPr="001D7D9E">
        <w:t xml:space="preserve"> favorisez son imaginaire et sa compréhension.</w:t>
      </w:r>
    </w:p>
    <w:p w:rsidR="00EF39B1" w:rsidRPr="001D7D9E" w:rsidRDefault="00EF39B1" w:rsidP="00EF39B1">
      <w:pPr>
        <w:spacing w:after="0" w:line="240" w:lineRule="auto"/>
        <w:contextualSpacing/>
        <w:jc w:val="both"/>
      </w:pPr>
      <w:r w:rsidRPr="001D7D9E">
        <w:t>Apprenez lui à dire, raconter, préciser ses sentiments</w:t>
      </w:r>
    </w:p>
    <w:p w:rsidR="00EF39B1" w:rsidRPr="001D7D9E" w:rsidRDefault="00EF39B1" w:rsidP="00EF39B1">
      <w:pPr>
        <w:spacing w:after="0" w:line="240" w:lineRule="auto"/>
        <w:contextualSpacing/>
        <w:jc w:val="both"/>
      </w:pPr>
      <w:r>
        <w:t>En sollicitant sa parole</w:t>
      </w:r>
      <w:r w:rsidRPr="001D7D9E">
        <w:t>– vous l’aidez à exprimer sa pensée</w:t>
      </w:r>
    </w:p>
    <w:p w:rsidR="00EF39B1" w:rsidRPr="001D7D9E" w:rsidRDefault="00EF39B1" w:rsidP="00EF39B1">
      <w:pPr>
        <w:spacing w:after="0" w:line="240" w:lineRule="auto"/>
        <w:contextualSpacing/>
        <w:jc w:val="both"/>
      </w:pPr>
      <w:r w:rsidRPr="001D7D9E">
        <w:t xml:space="preserve">En mettant les mots </w:t>
      </w:r>
      <w:r>
        <w:t>sur les émotions, vos émotions</w:t>
      </w:r>
      <w:r w:rsidRPr="001D7D9E">
        <w:t>– vous l’aidez à définir son ressenti.</w:t>
      </w:r>
    </w:p>
    <w:p w:rsidR="00EF39B1" w:rsidRPr="001D7D9E" w:rsidRDefault="00EF39B1" w:rsidP="00EF39B1">
      <w:pPr>
        <w:spacing w:after="0" w:line="240" w:lineRule="auto"/>
        <w:contextualSpacing/>
        <w:jc w:val="both"/>
      </w:pPr>
      <w:r w:rsidRPr="001D7D9E">
        <w:t xml:space="preserve">Encouragez </w:t>
      </w:r>
      <w:r>
        <w:t>le à laisser tétine et biberon</w:t>
      </w:r>
      <w:r w:rsidRPr="001D7D9E">
        <w:t xml:space="preserve">– vous favorisez une meilleure </w:t>
      </w:r>
      <w:proofErr w:type="gramStart"/>
      <w:r w:rsidRPr="001D7D9E">
        <w:t>articulation .</w:t>
      </w:r>
      <w:proofErr w:type="gramEnd"/>
    </w:p>
    <w:p w:rsidR="00EF39B1" w:rsidRPr="001D7D9E" w:rsidRDefault="00EF39B1" w:rsidP="00EF39B1">
      <w:pPr>
        <w:spacing w:after="0" w:line="240" w:lineRule="auto"/>
        <w:contextualSpacing/>
        <w:jc w:val="both"/>
      </w:pPr>
      <w:r w:rsidRPr="001D7D9E">
        <w:t>En re</w:t>
      </w:r>
      <w:r>
        <w:t>formulant sa phrase incorrecte</w:t>
      </w:r>
      <w:r w:rsidRPr="001D7D9E">
        <w:t xml:space="preserve">– vous lui permettez d’accéder à la bonne formule langagière </w:t>
      </w:r>
    </w:p>
    <w:p w:rsidR="00EF39B1" w:rsidRPr="001D7D9E" w:rsidRDefault="00EF39B1" w:rsidP="00EF39B1">
      <w:pPr>
        <w:spacing w:after="0" w:line="240" w:lineRule="auto"/>
        <w:contextualSpacing/>
        <w:jc w:val="both"/>
      </w:pPr>
      <w:r w:rsidRPr="001D7D9E">
        <w:t>Pas besoin de le faire répéter.</w:t>
      </w:r>
    </w:p>
    <w:p w:rsidR="00EF39B1" w:rsidRDefault="00EF39B1" w:rsidP="00EF39B1">
      <w:pPr>
        <w:spacing w:after="0" w:line="240" w:lineRule="auto"/>
        <w:contextualSpacing/>
        <w:jc w:val="both"/>
      </w:pPr>
      <w:r w:rsidRPr="001D7D9E">
        <w:t xml:space="preserve">En partageant des </w:t>
      </w:r>
      <w:r>
        <w:t xml:space="preserve">moments de jeux, de complicité </w:t>
      </w:r>
      <w:r w:rsidRPr="001D7D9E">
        <w:t xml:space="preserve">– </w:t>
      </w:r>
      <w:r>
        <w:t xml:space="preserve"> </w:t>
      </w:r>
      <w:r w:rsidRPr="001D7D9E">
        <w:t>vous d</w:t>
      </w:r>
      <w:r w:rsidR="006A51DD">
        <w:t>éveloppez sa curiosité au monde, avec de chants, des comptines.</w:t>
      </w:r>
    </w:p>
    <w:p w:rsidR="00F413CE" w:rsidRPr="001D7D9E" w:rsidRDefault="00F413CE" w:rsidP="001D7D9E">
      <w:pPr>
        <w:spacing w:after="0" w:line="240" w:lineRule="auto"/>
        <w:contextualSpacing/>
        <w:jc w:val="center"/>
      </w:pPr>
      <w:r w:rsidRPr="001D7D9E">
        <w:lastRenderedPageBreak/>
        <w:t>Lors de la deuxième année d’école,</w:t>
      </w:r>
    </w:p>
    <w:p w:rsidR="00F413CE" w:rsidRPr="001D7D9E" w:rsidRDefault="00F413CE" w:rsidP="001D7D9E">
      <w:pPr>
        <w:spacing w:after="0" w:line="240" w:lineRule="auto"/>
        <w:contextualSpacing/>
        <w:jc w:val="center"/>
      </w:pPr>
      <w:r w:rsidRPr="001D7D9E">
        <w:t xml:space="preserve">Votre enfant parle sa langue maternelle sans </w:t>
      </w:r>
      <w:r w:rsidR="00F37053" w:rsidRPr="001D7D9E">
        <w:t>erreur.</w:t>
      </w:r>
    </w:p>
    <w:p w:rsidR="00F413CE" w:rsidRPr="001D7D9E" w:rsidRDefault="00F413CE" w:rsidP="001D7D9E">
      <w:pPr>
        <w:spacing w:after="0" w:line="240" w:lineRule="auto"/>
        <w:contextualSpacing/>
        <w:jc w:val="center"/>
      </w:pPr>
      <w:r w:rsidRPr="001D7D9E">
        <w:t>Il commence à parler la langue de scolarisation.</w:t>
      </w:r>
    </w:p>
    <w:p w:rsidR="00F413CE" w:rsidRPr="001D7D9E" w:rsidRDefault="00F413CE" w:rsidP="001D7D9E">
      <w:pPr>
        <w:spacing w:after="0" w:line="240" w:lineRule="auto"/>
        <w:contextualSpacing/>
        <w:jc w:val="center"/>
      </w:pPr>
      <w:r w:rsidRPr="001D7D9E">
        <w:t>Il continue à développer et enrichir son vocabulaire.</w:t>
      </w:r>
    </w:p>
    <w:p w:rsidR="00F413CE" w:rsidRPr="001D7D9E" w:rsidRDefault="00F413CE" w:rsidP="001D7D9E">
      <w:pPr>
        <w:spacing w:after="0" w:line="240" w:lineRule="auto"/>
        <w:contextualSpacing/>
        <w:jc w:val="center"/>
      </w:pPr>
    </w:p>
    <w:p w:rsidR="00F413CE" w:rsidRPr="001D7D9E" w:rsidRDefault="00F413CE" w:rsidP="001D7D9E">
      <w:pPr>
        <w:spacing w:after="0" w:line="240" w:lineRule="auto"/>
        <w:contextualSpacing/>
        <w:jc w:val="center"/>
      </w:pPr>
      <w:r w:rsidRPr="001D7D9E">
        <w:t>Chaque enfant a un carnet de suivi des apprentissages à l’école.</w:t>
      </w:r>
    </w:p>
    <w:p w:rsidR="00F413CE" w:rsidRPr="001D7D9E" w:rsidRDefault="00F413CE" w:rsidP="001D7D9E">
      <w:pPr>
        <w:spacing w:after="0" w:line="240" w:lineRule="auto"/>
        <w:contextualSpacing/>
        <w:jc w:val="center"/>
      </w:pPr>
      <w:r w:rsidRPr="001D7D9E">
        <w:t>Vous pourrez suivre la progression de votre enfant chaque année.</w:t>
      </w:r>
    </w:p>
    <w:p w:rsidR="00F413CE" w:rsidRPr="001D7D9E" w:rsidRDefault="00F413CE" w:rsidP="001D7D9E">
      <w:pPr>
        <w:spacing w:after="0" w:line="240" w:lineRule="auto"/>
        <w:contextualSpacing/>
        <w:jc w:val="center"/>
      </w:pPr>
      <w:r w:rsidRPr="001D7D9E">
        <w:t>Sont listées les capacités langagières que votre enfant doit développer.</w:t>
      </w:r>
    </w:p>
    <w:p w:rsidR="00B8134D" w:rsidRPr="001D7D9E" w:rsidRDefault="00B8134D" w:rsidP="00B8134D">
      <w:pPr>
        <w:spacing w:after="0" w:line="240" w:lineRule="auto"/>
        <w:contextualSpacing/>
        <w:jc w:val="center"/>
      </w:pPr>
    </w:p>
    <w:p w:rsidR="00B8134D" w:rsidRDefault="00B8134D" w:rsidP="00B8134D">
      <w:pPr>
        <w:spacing w:after="0" w:line="240" w:lineRule="auto"/>
        <w:contextualSpacing/>
        <w:jc w:val="center"/>
      </w:pPr>
      <w:r w:rsidRPr="001D7D9E">
        <w:t xml:space="preserve">Le langage en maternelle prépare l’écrit qu’il rencontrera en primaire avec la lecture en français et /ou basque </w:t>
      </w:r>
    </w:p>
    <w:p w:rsidR="00B8134D" w:rsidRPr="001D7D9E" w:rsidRDefault="00B8134D" w:rsidP="00B8134D">
      <w:pPr>
        <w:spacing w:after="0" w:line="240" w:lineRule="auto"/>
        <w:contextualSpacing/>
        <w:jc w:val="both"/>
      </w:pPr>
      <w:r>
        <w:t xml:space="preserve">                                </w:t>
      </w:r>
      <w:proofErr w:type="gramStart"/>
      <w:r w:rsidRPr="001D7D9E">
        <w:t>et</w:t>
      </w:r>
      <w:proofErr w:type="gramEnd"/>
      <w:r w:rsidRPr="001D7D9E">
        <w:t xml:space="preserve"> l’étude écrite de la ou  des langue</w:t>
      </w:r>
      <w:r>
        <w:t>(</w:t>
      </w:r>
      <w:r w:rsidRPr="001D7D9E">
        <w:t>s</w:t>
      </w:r>
      <w:r>
        <w:t>)</w:t>
      </w:r>
      <w:r w:rsidRPr="001D7D9E">
        <w:t>.</w:t>
      </w:r>
    </w:p>
    <w:p w:rsidR="00F413CE" w:rsidRPr="001D7D9E" w:rsidRDefault="00F413CE" w:rsidP="001D7D9E">
      <w:pPr>
        <w:spacing w:after="0" w:line="240" w:lineRule="auto"/>
        <w:contextualSpacing/>
        <w:jc w:val="center"/>
      </w:pPr>
    </w:p>
    <w:p w:rsidR="00F413CE" w:rsidRPr="001D7D9E" w:rsidRDefault="00F413CE" w:rsidP="001D7D9E">
      <w:pPr>
        <w:spacing w:after="0" w:line="240" w:lineRule="auto"/>
        <w:contextualSpacing/>
        <w:jc w:val="center"/>
      </w:pPr>
    </w:p>
    <w:p w:rsidR="00F413CE" w:rsidRPr="00F37053" w:rsidRDefault="00F413CE" w:rsidP="001D7D9E">
      <w:pPr>
        <w:spacing w:after="0" w:line="240" w:lineRule="auto"/>
        <w:contextualSpacing/>
        <w:jc w:val="center"/>
        <w:rPr>
          <w:b/>
        </w:rPr>
      </w:pPr>
      <w:r w:rsidRPr="00F37053">
        <w:rPr>
          <w:b/>
        </w:rPr>
        <w:t>La maison et la vie de famille restent les principales sources d’équilibre et d’enrichissement pour votre enfant.</w:t>
      </w:r>
    </w:p>
    <w:p w:rsidR="00B8134D" w:rsidRPr="001D7D9E" w:rsidRDefault="00B8134D" w:rsidP="00B8134D">
      <w:pPr>
        <w:spacing w:after="0" w:line="240" w:lineRule="auto"/>
        <w:contextualSpacing/>
        <w:jc w:val="center"/>
      </w:pPr>
      <w:r w:rsidRPr="001D7D9E">
        <w:t>Les enfants sont sensibles à l’exemple.</w:t>
      </w:r>
    </w:p>
    <w:p w:rsidR="00B8134D" w:rsidRPr="001D7D9E" w:rsidRDefault="00B8134D" w:rsidP="00B8134D">
      <w:pPr>
        <w:spacing w:after="0" w:line="240" w:lineRule="auto"/>
        <w:contextualSpacing/>
        <w:jc w:val="center"/>
      </w:pPr>
      <w:r w:rsidRPr="001D7D9E">
        <w:t>N’hésitez pas à lire devant eux, à poser votre écran.</w:t>
      </w:r>
    </w:p>
    <w:p w:rsidR="00B8134D" w:rsidRPr="001D7D9E" w:rsidRDefault="00B8134D" w:rsidP="00B8134D">
      <w:pPr>
        <w:spacing w:after="0" w:line="240" w:lineRule="auto"/>
        <w:contextualSpacing/>
        <w:jc w:val="center"/>
      </w:pPr>
      <w:r w:rsidRPr="001D7D9E">
        <w:t>A parler de vos émotions.</w:t>
      </w:r>
    </w:p>
    <w:p w:rsidR="00F413CE" w:rsidRDefault="00F413CE" w:rsidP="001D7D9E">
      <w:pPr>
        <w:spacing w:after="0" w:line="240" w:lineRule="auto"/>
        <w:contextualSpacing/>
        <w:jc w:val="center"/>
      </w:pPr>
    </w:p>
    <w:p w:rsidR="00B8134D" w:rsidRDefault="00B8134D" w:rsidP="001D7D9E">
      <w:pPr>
        <w:spacing w:after="0" w:line="240" w:lineRule="auto"/>
        <w:contextualSpacing/>
        <w:jc w:val="center"/>
      </w:pPr>
      <w:r>
        <w:t>§§§§§§§§§</w:t>
      </w:r>
    </w:p>
    <w:p w:rsidR="00217F68" w:rsidRPr="001D7D9E" w:rsidRDefault="00217F68" w:rsidP="001D7D9E">
      <w:pPr>
        <w:spacing w:after="0" w:line="240" w:lineRule="auto"/>
        <w:contextualSpacing/>
        <w:jc w:val="center"/>
      </w:pPr>
    </w:p>
    <w:p w:rsidR="00F413CE" w:rsidRPr="00217F68" w:rsidRDefault="00F413CE" w:rsidP="001D7D9E">
      <w:pPr>
        <w:spacing w:after="0" w:line="240" w:lineRule="auto"/>
        <w:contextualSpacing/>
        <w:jc w:val="center"/>
        <w:rPr>
          <w:b/>
          <w:sz w:val="24"/>
          <w:szCs w:val="24"/>
          <w:u w:val="single"/>
        </w:rPr>
      </w:pPr>
      <w:r w:rsidRPr="00217F68">
        <w:rPr>
          <w:b/>
          <w:sz w:val="24"/>
          <w:szCs w:val="24"/>
          <w:u w:val="single"/>
        </w:rPr>
        <w:t>POINTS DE VIGILANCE</w:t>
      </w:r>
    </w:p>
    <w:p w:rsidR="00217F68" w:rsidRPr="00795E9A" w:rsidRDefault="00E86D11" w:rsidP="001D7D9E">
      <w:pPr>
        <w:spacing w:after="0" w:line="240" w:lineRule="auto"/>
        <w:contextualSpacing/>
        <w:jc w:val="center"/>
      </w:pPr>
      <w:r w:rsidRPr="00795E9A">
        <w:t>A 3 ans votre enfant n’emploie pas le « JE »</w:t>
      </w:r>
    </w:p>
    <w:p w:rsidR="00F413CE" w:rsidRPr="001D7D9E" w:rsidRDefault="00F413CE" w:rsidP="001D7D9E">
      <w:pPr>
        <w:spacing w:after="0" w:line="240" w:lineRule="auto"/>
        <w:contextualSpacing/>
        <w:jc w:val="center"/>
      </w:pPr>
      <w:r w:rsidRPr="001D7D9E">
        <w:t>Votre enfant n’emploie pas le pluriel</w:t>
      </w:r>
    </w:p>
    <w:p w:rsidR="00F413CE" w:rsidRPr="001D7D9E" w:rsidRDefault="00F413CE" w:rsidP="001D7D9E">
      <w:pPr>
        <w:spacing w:after="0" w:line="240" w:lineRule="auto"/>
        <w:contextualSpacing/>
        <w:jc w:val="center"/>
      </w:pPr>
      <w:r w:rsidRPr="001D7D9E">
        <w:t>Il ne construit pas de phrases</w:t>
      </w:r>
    </w:p>
    <w:p w:rsidR="00F413CE" w:rsidRPr="001D7D9E" w:rsidRDefault="00F413CE" w:rsidP="001D7D9E">
      <w:pPr>
        <w:spacing w:after="0" w:line="240" w:lineRule="auto"/>
        <w:contextualSpacing/>
        <w:jc w:val="center"/>
      </w:pPr>
      <w:r w:rsidRPr="001D7D9E">
        <w:t>Il n’emploie pas de verbes, ni d’adjectifs</w:t>
      </w:r>
    </w:p>
    <w:p w:rsidR="00217F68" w:rsidRDefault="00F413CE" w:rsidP="001D7D9E">
      <w:pPr>
        <w:spacing w:after="0" w:line="240" w:lineRule="auto"/>
        <w:contextualSpacing/>
        <w:jc w:val="center"/>
      </w:pPr>
      <w:r w:rsidRPr="001D7D9E">
        <w:t>Il a du mal à commencer ses phrases</w:t>
      </w:r>
      <w:r w:rsidR="00E86D11">
        <w:t>, et bute sur des mots</w:t>
      </w:r>
      <w:r w:rsidRPr="001D7D9E">
        <w:t xml:space="preserve"> </w:t>
      </w:r>
    </w:p>
    <w:p w:rsidR="00F413CE" w:rsidRPr="001D7D9E" w:rsidRDefault="00E86D11" w:rsidP="001D7D9E">
      <w:pPr>
        <w:spacing w:after="0" w:line="240" w:lineRule="auto"/>
        <w:contextualSpacing/>
        <w:jc w:val="center"/>
      </w:pPr>
      <w:r>
        <w:t>Il</w:t>
      </w:r>
      <w:r w:rsidR="00F413CE" w:rsidRPr="001D7D9E">
        <w:t xml:space="preserve"> ne répète que des mots ou des </w:t>
      </w:r>
      <w:r w:rsidR="00217F68" w:rsidRPr="001D7D9E">
        <w:t>syllabes.</w:t>
      </w:r>
    </w:p>
    <w:p w:rsidR="00F413CE" w:rsidRPr="001D7D9E" w:rsidRDefault="00F413CE" w:rsidP="001D7D9E">
      <w:pPr>
        <w:spacing w:after="0" w:line="240" w:lineRule="auto"/>
        <w:contextualSpacing/>
        <w:jc w:val="center"/>
      </w:pPr>
      <w:r w:rsidRPr="001D7D9E">
        <w:t>Il a du mal à raconter une histoire ou un évènement simple et récent.</w:t>
      </w:r>
    </w:p>
    <w:p w:rsidR="00795E9A" w:rsidRDefault="00795E9A" w:rsidP="00E33C82">
      <w:pPr>
        <w:spacing w:after="0" w:line="240" w:lineRule="auto"/>
        <w:contextualSpacing/>
        <w:jc w:val="both"/>
      </w:pPr>
    </w:p>
    <w:p w:rsidR="00795E9A" w:rsidRDefault="00795E9A" w:rsidP="00E33C82">
      <w:pPr>
        <w:spacing w:after="0" w:line="240" w:lineRule="auto"/>
        <w:contextualSpacing/>
        <w:jc w:val="both"/>
        <w:rPr>
          <w:b/>
          <w:sz w:val="24"/>
          <w:szCs w:val="24"/>
          <w:u w:val="single"/>
        </w:rPr>
      </w:pPr>
    </w:p>
    <w:p w:rsidR="00795E9A" w:rsidRDefault="00795E9A" w:rsidP="00E33C82">
      <w:pPr>
        <w:spacing w:after="0" w:line="240" w:lineRule="auto"/>
        <w:contextualSpacing/>
        <w:jc w:val="both"/>
        <w:rPr>
          <w:b/>
          <w:sz w:val="24"/>
          <w:szCs w:val="24"/>
          <w:u w:val="single"/>
        </w:rPr>
      </w:pPr>
    </w:p>
    <w:p w:rsidR="00F413CE" w:rsidRPr="00217F68" w:rsidRDefault="00F413CE" w:rsidP="00E33C82">
      <w:pPr>
        <w:spacing w:after="0" w:line="240" w:lineRule="auto"/>
        <w:contextualSpacing/>
        <w:jc w:val="both"/>
        <w:rPr>
          <w:b/>
          <w:sz w:val="24"/>
          <w:szCs w:val="24"/>
          <w:u w:val="single"/>
        </w:rPr>
      </w:pPr>
      <w:r w:rsidRPr="00217F68">
        <w:rPr>
          <w:b/>
          <w:sz w:val="24"/>
          <w:szCs w:val="24"/>
          <w:u w:val="single"/>
        </w:rPr>
        <w:lastRenderedPageBreak/>
        <w:t>AUTRES  CONSEILS</w:t>
      </w:r>
    </w:p>
    <w:p w:rsidR="00F413CE" w:rsidRPr="001D7D9E" w:rsidRDefault="00F413CE" w:rsidP="00E33C82">
      <w:pPr>
        <w:spacing w:after="0" w:line="240" w:lineRule="auto"/>
        <w:contextualSpacing/>
        <w:jc w:val="both"/>
      </w:pPr>
    </w:p>
    <w:p w:rsidR="00217F68" w:rsidRDefault="00217F68" w:rsidP="00E33C82">
      <w:pPr>
        <w:spacing w:after="0" w:line="240" w:lineRule="auto"/>
        <w:contextualSpacing/>
        <w:jc w:val="both"/>
      </w:pPr>
      <w:r>
        <w:rPr>
          <w:b/>
          <w:noProof/>
          <w:lang w:eastAsia="fr-FR"/>
        </w:rPr>
        <mc:AlternateContent>
          <mc:Choice Requires="wps">
            <w:drawing>
              <wp:anchor distT="0" distB="0" distL="114300" distR="114300" simplePos="0" relativeHeight="251659264" behindDoc="0" locked="0" layoutInCell="1" allowOverlap="1">
                <wp:simplePos x="0" y="0"/>
                <wp:positionH relativeFrom="column">
                  <wp:posOffset>10795</wp:posOffset>
                </wp:positionH>
                <wp:positionV relativeFrom="paragraph">
                  <wp:posOffset>29210</wp:posOffset>
                </wp:positionV>
                <wp:extent cx="276225" cy="133350"/>
                <wp:effectExtent l="0" t="19050" r="47625" b="38100"/>
                <wp:wrapNone/>
                <wp:docPr id="3" name="Flèche droite 3"/>
                <wp:cNvGraphicFramePr/>
                <a:graphic xmlns:a="http://schemas.openxmlformats.org/drawingml/2006/main">
                  <a:graphicData uri="http://schemas.microsoft.com/office/word/2010/wordprocessingShape">
                    <wps:wsp>
                      <wps:cNvSpPr/>
                      <wps:spPr>
                        <a:xfrm>
                          <a:off x="0" y="0"/>
                          <a:ext cx="276225" cy="133350"/>
                        </a:xfrm>
                        <a:prstGeom prst="rightArrow">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5FB1E213"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èche droite 3" o:spid="_x0000_s1026" type="#_x0000_t13" style="position:absolute;margin-left:.85pt;margin-top:2.3pt;width:21.75pt;height: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" adj="16386" fillcolor="black [3213]" strokecolor="#1f4d78 [1604]" strokeweight="1pt"/>
            </w:pict>
          </mc:Fallback>
        </mc:AlternateContent>
      </w:r>
      <w:r>
        <w:rPr>
          <w:b/>
        </w:rPr>
        <w:t xml:space="preserve">           </w:t>
      </w:r>
      <w:r w:rsidR="00F413CE" w:rsidRPr="001D7D9E">
        <w:rPr>
          <w:b/>
        </w:rPr>
        <w:t>SOMMEIL</w:t>
      </w:r>
      <w:r>
        <w:t xml:space="preserve"> </w:t>
      </w:r>
      <w:r w:rsidR="00F413CE" w:rsidRPr="001D7D9E">
        <w:t xml:space="preserve"> </w:t>
      </w:r>
    </w:p>
    <w:p w:rsidR="00F413CE" w:rsidRPr="001D7D9E" w:rsidRDefault="001D60D3" w:rsidP="00E33C82">
      <w:pPr>
        <w:spacing w:after="0" w:line="240" w:lineRule="auto"/>
        <w:contextualSpacing/>
        <w:jc w:val="both"/>
      </w:pPr>
      <w:r>
        <w:t>Le sommeil est le moment où</w:t>
      </w:r>
      <w:r w:rsidR="00F413CE" w:rsidRPr="001D7D9E">
        <w:t xml:space="preserve"> le cerveau de votre enfant assimile les temps d’apprentissage.</w:t>
      </w:r>
    </w:p>
    <w:p w:rsidR="00F413CE" w:rsidRDefault="00F413CE" w:rsidP="00E33C82">
      <w:pPr>
        <w:spacing w:after="0" w:line="240" w:lineRule="auto"/>
        <w:contextualSpacing/>
        <w:jc w:val="both"/>
      </w:pPr>
      <w:r w:rsidRPr="001D7D9E">
        <w:t>Le fait d’avoir un ry</w:t>
      </w:r>
      <w:r w:rsidR="00217F68">
        <w:t>thme régulier dans les horaires</w:t>
      </w:r>
      <w:r w:rsidRPr="001D7D9E">
        <w:t>, de privilégier des habitudes de coucher, permet à votre enfant de récupérer de la journée et de consolider les apprentissages</w:t>
      </w:r>
    </w:p>
    <w:p w:rsidR="00217F68" w:rsidRPr="001D7D9E" w:rsidRDefault="00217F68" w:rsidP="00E33C82">
      <w:pPr>
        <w:spacing w:after="0" w:line="240" w:lineRule="auto"/>
        <w:contextualSpacing/>
        <w:jc w:val="both"/>
      </w:pPr>
    </w:p>
    <w:p w:rsidR="00F413CE" w:rsidRPr="001D7D9E" w:rsidRDefault="00F413CE" w:rsidP="00855645">
      <w:pPr>
        <w:spacing w:after="0" w:line="240" w:lineRule="auto"/>
        <w:contextualSpacing/>
        <w:jc w:val="center"/>
      </w:pPr>
      <w:r w:rsidRPr="001D7D9E">
        <w:t>Durée moyenne : Enfant de 3 ans</w:t>
      </w:r>
      <w:r w:rsidR="00E86D11">
        <w:t xml:space="preserve"> =</w:t>
      </w:r>
      <w:r w:rsidR="006A51DD">
        <w:t xml:space="preserve"> 12h</w:t>
      </w:r>
    </w:p>
    <w:p w:rsidR="00F413CE" w:rsidRPr="001D7D9E" w:rsidRDefault="00F413CE" w:rsidP="00855645">
      <w:pPr>
        <w:spacing w:after="0" w:line="240" w:lineRule="auto"/>
        <w:contextualSpacing/>
        <w:jc w:val="center"/>
      </w:pPr>
      <w:r w:rsidRPr="001D7D9E">
        <w:t>Enfant de 7 ans</w:t>
      </w:r>
      <w:r w:rsidR="00E86D11">
        <w:t xml:space="preserve">  = </w:t>
      </w:r>
      <w:r w:rsidR="006A51DD">
        <w:t>10h</w:t>
      </w:r>
    </w:p>
    <w:p w:rsidR="00F413CE" w:rsidRPr="001D7D9E" w:rsidRDefault="00F413CE" w:rsidP="00855645">
      <w:pPr>
        <w:spacing w:after="0" w:line="240" w:lineRule="auto"/>
        <w:contextualSpacing/>
        <w:jc w:val="center"/>
      </w:pPr>
      <w:r w:rsidRPr="001D7D9E">
        <w:t>Enfant de 10 ans</w:t>
      </w:r>
      <w:r w:rsidR="00E86D11">
        <w:t xml:space="preserve"> = </w:t>
      </w:r>
      <w:r w:rsidR="006A51DD">
        <w:t>9h</w:t>
      </w:r>
      <w:r w:rsidR="001D60D3">
        <w:t xml:space="preserve"> </w:t>
      </w:r>
      <w:r w:rsidR="006A51DD">
        <w:t>/</w:t>
      </w:r>
      <w:r w:rsidR="00855645">
        <w:t>1</w:t>
      </w:r>
      <w:r w:rsidR="006A51DD">
        <w:t>0h</w:t>
      </w:r>
    </w:p>
    <w:p w:rsidR="00F413CE" w:rsidRPr="001D7D9E" w:rsidRDefault="00F413CE" w:rsidP="00855645">
      <w:pPr>
        <w:spacing w:after="0" w:line="240" w:lineRule="auto"/>
        <w:contextualSpacing/>
        <w:jc w:val="center"/>
      </w:pPr>
      <w:r w:rsidRPr="001D7D9E">
        <w:t>Trop d’enfants arrivent fatigués le matin.</w:t>
      </w:r>
    </w:p>
    <w:p w:rsidR="00F413CE" w:rsidRPr="001D7D9E" w:rsidRDefault="00F413CE" w:rsidP="00E33C82">
      <w:pPr>
        <w:spacing w:after="0" w:line="240" w:lineRule="auto"/>
        <w:contextualSpacing/>
        <w:jc w:val="both"/>
      </w:pPr>
    </w:p>
    <w:p w:rsidR="00E33C82" w:rsidRDefault="00E33C82" w:rsidP="00E33C82">
      <w:pPr>
        <w:spacing w:after="0" w:line="240" w:lineRule="auto"/>
        <w:contextualSpacing/>
        <w:jc w:val="both"/>
      </w:pPr>
      <w:r>
        <w:rPr>
          <w:b/>
          <w:noProof/>
          <w:lang w:eastAsia="fr-FR"/>
        </w:rPr>
        <mc:AlternateContent>
          <mc:Choice Requires="wps">
            <w:drawing>
              <wp:anchor distT="0" distB="0" distL="114300" distR="114300" simplePos="0" relativeHeight="251661312" behindDoc="0" locked="0" layoutInCell="1" allowOverlap="1" wp14:anchorId="2892A097" wp14:editId="1C2781BF">
                <wp:simplePos x="0" y="0"/>
                <wp:positionH relativeFrom="column">
                  <wp:posOffset>19050</wp:posOffset>
                </wp:positionH>
                <wp:positionV relativeFrom="paragraph">
                  <wp:posOffset>9525</wp:posOffset>
                </wp:positionV>
                <wp:extent cx="276225" cy="133350"/>
                <wp:effectExtent l="0" t="19050" r="47625" b="38100"/>
                <wp:wrapNone/>
                <wp:docPr id="4" name="Flèche droite 4"/>
                <wp:cNvGraphicFramePr/>
                <a:graphic xmlns:a="http://schemas.openxmlformats.org/drawingml/2006/main">
                  <a:graphicData uri="http://schemas.microsoft.com/office/word/2010/wordprocessingShape">
                    <wps:wsp>
                      <wps:cNvSpPr/>
                      <wps:spPr>
                        <a:xfrm>
                          <a:off x="0" y="0"/>
                          <a:ext cx="276225" cy="133350"/>
                        </a:xfrm>
                        <a:prstGeom prst="rightArrow">
                          <a:avLst/>
                        </a:prstGeom>
                        <a:solidFill>
                          <a:sysClr val="windowText" lastClr="0000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EF09B98" id="Flèche droite 4" o:spid="_x0000_s1026" type="#_x0000_t13" style="position:absolute;margin-left:1.5pt;margin-top:.75pt;width:21.75pt;height:1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" adj="16386" fillcolor="windowText" strokecolor="#41719c" strokeweight="1pt"/>
            </w:pict>
          </mc:Fallback>
        </mc:AlternateContent>
      </w:r>
      <w:r>
        <w:rPr>
          <w:b/>
        </w:rPr>
        <w:t xml:space="preserve">                ECRANS</w:t>
      </w:r>
    </w:p>
    <w:p w:rsidR="00E33C82" w:rsidRDefault="00E33C82" w:rsidP="00E33C82">
      <w:pPr>
        <w:spacing w:after="0" w:line="240" w:lineRule="auto"/>
        <w:contextualSpacing/>
        <w:jc w:val="both"/>
      </w:pPr>
      <w:r>
        <w:t>S’ils</w:t>
      </w:r>
      <w:r w:rsidR="00F413CE" w:rsidRPr="001D7D9E">
        <w:t xml:space="preserve"> sont constants dans notre vie d’adulte et dans la vie de vos enfants, le fait de responsabiliser le temps d’écran avec votre enfant, de discuter en famille de ce qu’ils regardent, permet de développer son autonomie. </w:t>
      </w:r>
    </w:p>
    <w:p w:rsidR="00F413CE" w:rsidRPr="001D7D9E" w:rsidRDefault="00F413CE" w:rsidP="00E33C82">
      <w:pPr>
        <w:spacing w:after="0" w:line="240" w:lineRule="auto"/>
        <w:contextualSpacing/>
        <w:jc w:val="both"/>
      </w:pPr>
      <w:r w:rsidRPr="001D7D9E">
        <w:t>Le minuteur de cuisine peut être un bon allié pour la gestion du temps.</w:t>
      </w:r>
    </w:p>
    <w:p w:rsidR="00F413CE" w:rsidRPr="001D7D9E" w:rsidRDefault="00F413CE" w:rsidP="00E33C82">
      <w:pPr>
        <w:spacing w:after="0" w:line="240" w:lineRule="auto"/>
        <w:contextualSpacing/>
        <w:jc w:val="both"/>
      </w:pPr>
    </w:p>
    <w:p w:rsidR="00F413CE" w:rsidRPr="001D7D9E" w:rsidRDefault="00F413CE" w:rsidP="00E33C82">
      <w:pPr>
        <w:spacing w:after="0" w:line="240" w:lineRule="auto"/>
        <w:contextualSpacing/>
        <w:jc w:val="both"/>
      </w:pPr>
      <w:r w:rsidRPr="001D7D9E">
        <w:t>L’impact de la lumière bleue dégagée par les écrans empêche le b</w:t>
      </w:r>
      <w:r w:rsidR="006A51DD">
        <w:t>on endormissement, car elle a un effet stimulant.</w:t>
      </w:r>
    </w:p>
    <w:p w:rsidR="00F413CE" w:rsidRPr="001D7D9E" w:rsidRDefault="00F413CE" w:rsidP="00E33C82">
      <w:pPr>
        <w:spacing w:after="0" w:line="240" w:lineRule="auto"/>
        <w:contextualSpacing/>
        <w:jc w:val="both"/>
      </w:pPr>
    </w:p>
    <w:p w:rsidR="00F413CE" w:rsidRPr="001D7D9E" w:rsidRDefault="00E33C82" w:rsidP="00E33C82">
      <w:pPr>
        <w:spacing w:after="0" w:line="240" w:lineRule="auto"/>
        <w:contextualSpacing/>
        <w:jc w:val="both"/>
      </w:pPr>
      <w:r>
        <w:rPr>
          <w:b/>
          <w:noProof/>
          <w:lang w:eastAsia="fr-FR"/>
        </w:rPr>
        <mc:AlternateContent>
          <mc:Choice Requires="wps">
            <w:drawing>
              <wp:anchor distT="0" distB="0" distL="114300" distR="114300" simplePos="0" relativeHeight="251663360" behindDoc="0" locked="0" layoutInCell="1" allowOverlap="1" wp14:anchorId="35DDD032" wp14:editId="1988DC9E">
                <wp:simplePos x="0" y="0"/>
                <wp:positionH relativeFrom="column">
                  <wp:posOffset>28575</wp:posOffset>
                </wp:positionH>
                <wp:positionV relativeFrom="paragraph">
                  <wp:posOffset>170180</wp:posOffset>
                </wp:positionV>
                <wp:extent cx="276225" cy="133350"/>
                <wp:effectExtent l="0" t="19050" r="47625" b="38100"/>
                <wp:wrapNone/>
                <wp:docPr id="5" name="Flèche droite 5"/>
                <wp:cNvGraphicFramePr/>
                <a:graphic xmlns:a="http://schemas.openxmlformats.org/drawingml/2006/main">
                  <a:graphicData uri="http://schemas.microsoft.com/office/word/2010/wordprocessingShape">
                    <wps:wsp>
                      <wps:cNvSpPr/>
                      <wps:spPr>
                        <a:xfrm>
                          <a:off x="0" y="0"/>
                          <a:ext cx="276225" cy="133350"/>
                        </a:xfrm>
                        <a:prstGeom prst="rightArrow">
                          <a:avLst/>
                        </a:prstGeom>
                        <a:solidFill>
                          <a:sysClr val="windowText" lastClr="0000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13AF8F4" id="Flèche droite 5" o:spid="_x0000_s1026" type="#_x0000_t13" style="position:absolute;margin-left:2.25pt;margin-top:13.4pt;width:21.75pt;height:1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" adj="16386" fillcolor="windowText" strokecolor="#41719c" strokeweight="1pt"/>
            </w:pict>
          </mc:Fallback>
        </mc:AlternateContent>
      </w:r>
    </w:p>
    <w:p w:rsidR="00F413CE" w:rsidRPr="001D7D9E" w:rsidRDefault="00E33C82" w:rsidP="00E33C82">
      <w:pPr>
        <w:spacing w:after="0" w:line="240" w:lineRule="auto"/>
        <w:contextualSpacing/>
        <w:jc w:val="both"/>
        <w:rPr>
          <w:b/>
        </w:rPr>
      </w:pPr>
      <w:r>
        <w:rPr>
          <w:b/>
        </w:rPr>
        <w:t xml:space="preserve">                 ACTIVITES –extra scolaires </w:t>
      </w:r>
    </w:p>
    <w:p w:rsidR="00F413CE" w:rsidRPr="001D7D9E" w:rsidRDefault="00F413CE" w:rsidP="00E33C82">
      <w:pPr>
        <w:spacing w:after="0" w:line="240" w:lineRule="auto"/>
        <w:contextualSpacing/>
        <w:jc w:val="both"/>
      </w:pPr>
      <w:r w:rsidRPr="001D7D9E">
        <w:t>Nous vivons depuis plusieurs années une sur- enchères d’a</w:t>
      </w:r>
      <w:r w:rsidR="00E33C82">
        <w:t xml:space="preserve">ctivités </w:t>
      </w:r>
      <w:r w:rsidR="00513C4B">
        <w:t>dans la vie des enfants</w:t>
      </w:r>
      <w:r w:rsidRPr="001D7D9E">
        <w:t>.</w:t>
      </w:r>
      <w:r w:rsidR="002C074E">
        <w:t xml:space="preserve"> </w:t>
      </w:r>
      <w:r w:rsidRPr="001D7D9E">
        <w:t>(</w:t>
      </w:r>
      <w:proofErr w:type="gramStart"/>
      <w:r w:rsidRPr="001D7D9E">
        <w:t>et</w:t>
      </w:r>
      <w:proofErr w:type="gramEnd"/>
      <w:r w:rsidRPr="001D7D9E">
        <w:t xml:space="preserve"> celle des adultes)</w:t>
      </w:r>
    </w:p>
    <w:p w:rsidR="00F413CE" w:rsidRPr="001D7D9E" w:rsidRDefault="00F413CE" w:rsidP="00E33C82">
      <w:pPr>
        <w:spacing w:after="0" w:line="240" w:lineRule="auto"/>
        <w:contextualSpacing/>
        <w:jc w:val="both"/>
      </w:pPr>
      <w:r w:rsidRPr="001D7D9E">
        <w:t>Si certains la supporte</w:t>
      </w:r>
      <w:r w:rsidR="00E33C82">
        <w:t>nt</w:t>
      </w:r>
      <w:r w:rsidRPr="001D7D9E">
        <w:t>,</w:t>
      </w:r>
      <w:r w:rsidR="00E33C82">
        <w:t xml:space="preserve"> d’autres enfants sont fatigués </w:t>
      </w:r>
      <w:r w:rsidRPr="001D7D9E">
        <w:t>par une accumulation de déplacements et de contraintes liés aux activités.</w:t>
      </w:r>
    </w:p>
    <w:p w:rsidR="00F413CE" w:rsidRPr="001D7D9E" w:rsidRDefault="00F413CE" w:rsidP="001D7D9E">
      <w:pPr>
        <w:spacing w:after="0" w:line="240" w:lineRule="auto"/>
        <w:contextualSpacing/>
        <w:jc w:val="center"/>
      </w:pPr>
    </w:p>
    <w:p w:rsidR="00F413CE" w:rsidRPr="001D7D9E" w:rsidRDefault="00F413CE" w:rsidP="00E33C82">
      <w:pPr>
        <w:spacing w:after="0" w:line="240" w:lineRule="auto"/>
        <w:contextualSpacing/>
      </w:pPr>
      <w:r w:rsidRPr="001D7D9E">
        <w:t>Gardez pour vos enf</w:t>
      </w:r>
      <w:r w:rsidR="003F0ED8">
        <w:t>ants le temps de s’ennuyer !</w:t>
      </w:r>
    </w:p>
    <w:p w:rsidR="00F413CE" w:rsidRPr="001D7D9E" w:rsidRDefault="00F413CE" w:rsidP="00E33C82">
      <w:pPr>
        <w:spacing w:after="0" w:line="240" w:lineRule="auto"/>
        <w:contextualSpacing/>
      </w:pPr>
      <w:r w:rsidRPr="001D7D9E">
        <w:t>L’imaginaire reste une ressource essentielle pour le développement.</w:t>
      </w:r>
    </w:p>
    <w:p w:rsidR="00E33C82" w:rsidRDefault="00F413CE" w:rsidP="00E33C82">
      <w:pPr>
        <w:spacing w:after="0" w:line="240" w:lineRule="auto"/>
        <w:contextualSpacing/>
      </w:pPr>
      <w:r w:rsidRPr="001D7D9E">
        <w:t>Un rythme familial trop intense peut nuire à l’harmonie de la famille.</w:t>
      </w:r>
      <w:bookmarkStart w:id="0" w:name="_GoBack"/>
      <w:bookmarkEnd w:id="0"/>
    </w:p>
    <w:sectPr w:rsidR="00E33C82" w:rsidSect="00F413CE">
      <w:pgSz w:w="16838" w:h="11906" w:orient="landscape"/>
      <w:pgMar w:top="1417" w:right="1417" w:bottom="1417" w:left="1417"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675D" w:rsidRDefault="00FA675D" w:rsidP="007D4596">
      <w:pPr>
        <w:spacing w:after="0" w:line="240" w:lineRule="auto"/>
      </w:pPr>
      <w:r>
        <w:separator/>
      </w:r>
    </w:p>
  </w:endnote>
  <w:endnote w:type="continuationSeparator" w:id="0">
    <w:p w:rsidR="00FA675D" w:rsidRDefault="00FA675D" w:rsidP="007D45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Bodoni MT">
    <w:panose1 w:val="02070603080606020203"/>
    <w:charset w:val="00"/>
    <w:family w:val="roman"/>
    <w:pitch w:val="variable"/>
    <w:sig w:usb0="00000003" w:usb1="00000000" w:usb2="00000000" w:usb3="00000000" w:csb0="00000001" w:csb1="00000000"/>
  </w:font>
  <w:font w:name="AR JULIAN">
    <w:altName w:val="Times New Roman"/>
    <w:charset w:val="00"/>
    <w:family w:val="auto"/>
    <w:pitch w:val="variable"/>
    <w:sig w:usb0="00000003" w:usb1="0000000A"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675D" w:rsidRDefault="00FA675D" w:rsidP="007D4596">
      <w:pPr>
        <w:spacing w:after="0" w:line="240" w:lineRule="auto"/>
      </w:pPr>
      <w:r>
        <w:separator/>
      </w:r>
    </w:p>
  </w:footnote>
  <w:footnote w:type="continuationSeparator" w:id="0">
    <w:p w:rsidR="00FA675D" w:rsidRDefault="00FA675D" w:rsidP="007D459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4D5D4A"/>
    <w:multiLevelType w:val="hybridMultilevel"/>
    <w:tmpl w:val="76FC210A"/>
    <w:lvl w:ilvl="0" w:tplc="86EA6078">
      <w:numFmt w:val="bullet"/>
      <w:lvlText w:val="-"/>
      <w:lvlJc w:val="left"/>
      <w:pPr>
        <w:ind w:left="720" w:hanging="360"/>
      </w:pPr>
      <w:rPr>
        <w:rFonts w:ascii="Arial Black" w:eastAsiaTheme="minorHAnsi" w:hAnsi="Arial Black"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5B6B7329"/>
    <w:multiLevelType w:val="hybridMultilevel"/>
    <w:tmpl w:val="53F2E9E4"/>
    <w:lvl w:ilvl="0" w:tplc="F3E89F0E">
      <w:start w:val="1"/>
      <w:numFmt w:val="bullet"/>
      <w:lvlText w:val="-"/>
      <w:lvlJc w:val="left"/>
      <w:pPr>
        <w:ind w:left="1860" w:hanging="360"/>
      </w:pPr>
      <w:rPr>
        <w:rFonts w:ascii="Calibri" w:eastAsiaTheme="minorHAnsi" w:hAnsi="Calibri" w:cstheme="minorBidi" w:hint="default"/>
      </w:rPr>
    </w:lvl>
    <w:lvl w:ilvl="1" w:tplc="040C0003" w:tentative="1">
      <w:start w:val="1"/>
      <w:numFmt w:val="bullet"/>
      <w:lvlText w:val="o"/>
      <w:lvlJc w:val="left"/>
      <w:pPr>
        <w:ind w:left="2580" w:hanging="360"/>
      </w:pPr>
      <w:rPr>
        <w:rFonts w:ascii="Courier New" w:hAnsi="Courier New" w:cs="Courier New" w:hint="default"/>
      </w:rPr>
    </w:lvl>
    <w:lvl w:ilvl="2" w:tplc="040C0005" w:tentative="1">
      <w:start w:val="1"/>
      <w:numFmt w:val="bullet"/>
      <w:lvlText w:val=""/>
      <w:lvlJc w:val="left"/>
      <w:pPr>
        <w:ind w:left="3300" w:hanging="360"/>
      </w:pPr>
      <w:rPr>
        <w:rFonts w:ascii="Wingdings" w:hAnsi="Wingdings" w:hint="default"/>
      </w:rPr>
    </w:lvl>
    <w:lvl w:ilvl="3" w:tplc="040C0001" w:tentative="1">
      <w:start w:val="1"/>
      <w:numFmt w:val="bullet"/>
      <w:lvlText w:val=""/>
      <w:lvlJc w:val="left"/>
      <w:pPr>
        <w:ind w:left="4020" w:hanging="360"/>
      </w:pPr>
      <w:rPr>
        <w:rFonts w:ascii="Symbol" w:hAnsi="Symbol" w:hint="default"/>
      </w:rPr>
    </w:lvl>
    <w:lvl w:ilvl="4" w:tplc="040C0003" w:tentative="1">
      <w:start w:val="1"/>
      <w:numFmt w:val="bullet"/>
      <w:lvlText w:val="o"/>
      <w:lvlJc w:val="left"/>
      <w:pPr>
        <w:ind w:left="4740" w:hanging="360"/>
      </w:pPr>
      <w:rPr>
        <w:rFonts w:ascii="Courier New" w:hAnsi="Courier New" w:cs="Courier New" w:hint="default"/>
      </w:rPr>
    </w:lvl>
    <w:lvl w:ilvl="5" w:tplc="040C0005" w:tentative="1">
      <w:start w:val="1"/>
      <w:numFmt w:val="bullet"/>
      <w:lvlText w:val=""/>
      <w:lvlJc w:val="left"/>
      <w:pPr>
        <w:ind w:left="5460" w:hanging="360"/>
      </w:pPr>
      <w:rPr>
        <w:rFonts w:ascii="Wingdings" w:hAnsi="Wingdings" w:hint="default"/>
      </w:rPr>
    </w:lvl>
    <w:lvl w:ilvl="6" w:tplc="040C0001" w:tentative="1">
      <w:start w:val="1"/>
      <w:numFmt w:val="bullet"/>
      <w:lvlText w:val=""/>
      <w:lvlJc w:val="left"/>
      <w:pPr>
        <w:ind w:left="6180" w:hanging="360"/>
      </w:pPr>
      <w:rPr>
        <w:rFonts w:ascii="Symbol" w:hAnsi="Symbol" w:hint="default"/>
      </w:rPr>
    </w:lvl>
    <w:lvl w:ilvl="7" w:tplc="040C0003" w:tentative="1">
      <w:start w:val="1"/>
      <w:numFmt w:val="bullet"/>
      <w:lvlText w:val="o"/>
      <w:lvlJc w:val="left"/>
      <w:pPr>
        <w:ind w:left="6900" w:hanging="360"/>
      </w:pPr>
      <w:rPr>
        <w:rFonts w:ascii="Courier New" w:hAnsi="Courier New" w:cs="Courier New" w:hint="default"/>
      </w:rPr>
    </w:lvl>
    <w:lvl w:ilvl="8" w:tplc="040C0005" w:tentative="1">
      <w:start w:val="1"/>
      <w:numFmt w:val="bullet"/>
      <w:lvlText w:val=""/>
      <w:lvlJc w:val="left"/>
      <w:pPr>
        <w:ind w:left="7620" w:hanging="360"/>
      </w:pPr>
      <w:rPr>
        <w:rFonts w:ascii="Wingdings" w:hAnsi="Wingdings" w:hint="default"/>
      </w:rPr>
    </w:lvl>
  </w:abstractNum>
  <w:abstractNum w:abstractNumId="2">
    <w:nsid w:val="637D7A1D"/>
    <w:multiLevelType w:val="hybridMultilevel"/>
    <w:tmpl w:val="6A5CC3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3CE"/>
    <w:rsid w:val="000B0DB5"/>
    <w:rsid w:val="00151AD1"/>
    <w:rsid w:val="001A755B"/>
    <w:rsid w:val="001D60D3"/>
    <w:rsid w:val="001D7D9E"/>
    <w:rsid w:val="00217F68"/>
    <w:rsid w:val="00251747"/>
    <w:rsid w:val="002A118A"/>
    <w:rsid w:val="002C074E"/>
    <w:rsid w:val="002E39DA"/>
    <w:rsid w:val="0036038B"/>
    <w:rsid w:val="003F0ED8"/>
    <w:rsid w:val="0047200A"/>
    <w:rsid w:val="004F10C4"/>
    <w:rsid w:val="00513C4B"/>
    <w:rsid w:val="00633BD6"/>
    <w:rsid w:val="00640413"/>
    <w:rsid w:val="006A51DD"/>
    <w:rsid w:val="006B5560"/>
    <w:rsid w:val="006C1298"/>
    <w:rsid w:val="006E7A64"/>
    <w:rsid w:val="00705F3E"/>
    <w:rsid w:val="00795E9A"/>
    <w:rsid w:val="007C219F"/>
    <w:rsid w:val="007D3E7C"/>
    <w:rsid w:val="007D4596"/>
    <w:rsid w:val="00844272"/>
    <w:rsid w:val="00855645"/>
    <w:rsid w:val="008809D8"/>
    <w:rsid w:val="008E0928"/>
    <w:rsid w:val="009115FF"/>
    <w:rsid w:val="00963207"/>
    <w:rsid w:val="009C4FFD"/>
    <w:rsid w:val="00A03439"/>
    <w:rsid w:val="00AE0E7D"/>
    <w:rsid w:val="00B143C5"/>
    <w:rsid w:val="00B40334"/>
    <w:rsid w:val="00B4084B"/>
    <w:rsid w:val="00B8134D"/>
    <w:rsid w:val="00C219FF"/>
    <w:rsid w:val="00C514D3"/>
    <w:rsid w:val="00D66C43"/>
    <w:rsid w:val="00E33C82"/>
    <w:rsid w:val="00E86D11"/>
    <w:rsid w:val="00ED61C4"/>
    <w:rsid w:val="00EF39B1"/>
    <w:rsid w:val="00F37053"/>
    <w:rsid w:val="00F413CE"/>
    <w:rsid w:val="00F41E1C"/>
    <w:rsid w:val="00FA675D"/>
    <w:rsid w:val="00FE67E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13C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D4596"/>
    <w:pPr>
      <w:ind w:left="720"/>
      <w:contextualSpacing/>
    </w:pPr>
  </w:style>
  <w:style w:type="paragraph" w:styleId="En-tte">
    <w:name w:val="header"/>
    <w:basedOn w:val="Normal"/>
    <w:link w:val="En-tteCar"/>
    <w:uiPriority w:val="99"/>
    <w:unhideWhenUsed/>
    <w:rsid w:val="007D4596"/>
    <w:pPr>
      <w:tabs>
        <w:tab w:val="center" w:pos="4536"/>
        <w:tab w:val="right" w:pos="9072"/>
      </w:tabs>
      <w:spacing w:after="0" w:line="240" w:lineRule="auto"/>
    </w:pPr>
  </w:style>
  <w:style w:type="character" w:customStyle="1" w:styleId="En-tteCar">
    <w:name w:val="En-tête Car"/>
    <w:basedOn w:val="Policepardfaut"/>
    <w:link w:val="En-tte"/>
    <w:uiPriority w:val="99"/>
    <w:rsid w:val="007D4596"/>
  </w:style>
  <w:style w:type="paragraph" w:styleId="Pieddepage">
    <w:name w:val="footer"/>
    <w:basedOn w:val="Normal"/>
    <w:link w:val="PieddepageCar"/>
    <w:uiPriority w:val="99"/>
    <w:unhideWhenUsed/>
    <w:rsid w:val="007D459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D4596"/>
  </w:style>
  <w:style w:type="paragraph" w:styleId="Textedebulles">
    <w:name w:val="Balloon Text"/>
    <w:basedOn w:val="Normal"/>
    <w:link w:val="TextedebullesCar"/>
    <w:uiPriority w:val="99"/>
    <w:semiHidden/>
    <w:unhideWhenUsed/>
    <w:rsid w:val="001D7D9E"/>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1D7D9E"/>
    <w:rPr>
      <w:rFonts w:ascii="Segoe UI" w:hAnsi="Segoe UI" w:cs="Segoe UI"/>
      <w:sz w:val="18"/>
      <w:szCs w:val="18"/>
    </w:rPr>
  </w:style>
  <w:style w:type="table" w:styleId="Grilledutableau">
    <w:name w:val="Table Grid"/>
    <w:basedOn w:val="TableauNormal"/>
    <w:uiPriority w:val="39"/>
    <w:rsid w:val="009632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13C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D4596"/>
    <w:pPr>
      <w:ind w:left="720"/>
      <w:contextualSpacing/>
    </w:pPr>
  </w:style>
  <w:style w:type="paragraph" w:styleId="En-tte">
    <w:name w:val="header"/>
    <w:basedOn w:val="Normal"/>
    <w:link w:val="En-tteCar"/>
    <w:uiPriority w:val="99"/>
    <w:unhideWhenUsed/>
    <w:rsid w:val="007D4596"/>
    <w:pPr>
      <w:tabs>
        <w:tab w:val="center" w:pos="4536"/>
        <w:tab w:val="right" w:pos="9072"/>
      </w:tabs>
      <w:spacing w:after="0" w:line="240" w:lineRule="auto"/>
    </w:pPr>
  </w:style>
  <w:style w:type="character" w:customStyle="1" w:styleId="En-tteCar">
    <w:name w:val="En-tête Car"/>
    <w:basedOn w:val="Policepardfaut"/>
    <w:link w:val="En-tte"/>
    <w:uiPriority w:val="99"/>
    <w:rsid w:val="007D4596"/>
  </w:style>
  <w:style w:type="paragraph" w:styleId="Pieddepage">
    <w:name w:val="footer"/>
    <w:basedOn w:val="Normal"/>
    <w:link w:val="PieddepageCar"/>
    <w:uiPriority w:val="99"/>
    <w:unhideWhenUsed/>
    <w:rsid w:val="007D459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D4596"/>
  </w:style>
  <w:style w:type="paragraph" w:styleId="Textedebulles">
    <w:name w:val="Balloon Text"/>
    <w:basedOn w:val="Normal"/>
    <w:link w:val="TextedebullesCar"/>
    <w:uiPriority w:val="99"/>
    <w:semiHidden/>
    <w:unhideWhenUsed/>
    <w:rsid w:val="001D7D9E"/>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1D7D9E"/>
    <w:rPr>
      <w:rFonts w:ascii="Segoe UI" w:hAnsi="Segoe UI" w:cs="Segoe UI"/>
      <w:sz w:val="18"/>
      <w:szCs w:val="18"/>
    </w:rPr>
  </w:style>
  <w:style w:type="table" w:styleId="Grilledutableau">
    <w:name w:val="Table Grid"/>
    <w:basedOn w:val="TableauNormal"/>
    <w:uiPriority w:val="39"/>
    <w:rsid w:val="009632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822442-C893-4178-97D5-D938BD4647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958</Words>
  <Characters>5275</Characters>
  <Application>Microsoft Office Word</Application>
  <DocSecurity>4</DocSecurity>
  <Lines>43</Lines>
  <Paragraphs>12</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6221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mgaunet</dc:creator>
  <cp:lastModifiedBy>jfd</cp:lastModifiedBy>
  <cp:revision>2</cp:revision>
  <cp:lastPrinted>2019-07-09T14:59:00Z</cp:lastPrinted>
  <dcterms:created xsi:type="dcterms:W3CDTF">2020-09-13T21:17:00Z</dcterms:created>
  <dcterms:modified xsi:type="dcterms:W3CDTF">2020-09-13T21:17:00Z</dcterms:modified>
</cp:coreProperties>
</file>